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78D" w:rsidRDefault="00FA7696" w:rsidP="0083278D">
      <w:pPr>
        <w:ind w:left="5670"/>
        <w:rPr>
          <w:rFonts w:ascii="Times New Roman" w:hAnsi="Times New Roman" w:cs="Times New Roman"/>
          <w:b/>
          <w:color w:val="000000"/>
          <w:sz w:val="24"/>
          <w:szCs w:val="24"/>
          <w:lang w:val="uk-UA"/>
        </w:rPr>
      </w:pPr>
      <w:bookmarkStart w:id="0" w:name="n195"/>
      <w:bookmarkEnd w:id="0"/>
      <w:r w:rsidRPr="00FA7696">
        <w:rPr>
          <w:rFonts w:ascii="Times New Roman" w:hAnsi="Times New Roman" w:cs="Times New Roman"/>
          <w:sz w:val="24"/>
          <w:szCs w:val="24"/>
        </w:rPr>
        <w:t xml:space="preserve">ЗАТВЕРДЖЕНО </w:t>
      </w:r>
      <w:r w:rsidRPr="00FA7696">
        <w:rPr>
          <w:rFonts w:ascii="Times New Roman" w:hAnsi="Times New Roman" w:cs="Times New Roman"/>
          <w:sz w:val="24"/>
          <w:szCs w:val="24"/>
        </w:rPr>
        <w:br/>
        <w:t xml:space="preserve">наказом Головного управління Держгеокадастру у Полтавській області </w:t>
      </w:r>
      <w:r w:rsidRPr="00FA7696">
        <w:rPr>
          <w:rFonts w:ascii="Times New Roman" w:hAnsi="Times New Roman" w:cs="Times New Roman"/>
          <w:sz w:val="24"/>
          <w:szCs w:val="24"/>
        </w:rPr>
        <w:br/>
      </w:r>
      <w:r w:rsidR="0083278D">
        <w:rPr>
          <w:rFonts w:ascii="Times New Roman" w:hAnsi="Times New Roman" w:cs="Times New Roman"/>
          <w:sz w:val="24"/>
          <w:szCs w:val="24"/>
        </w:rPr>
        <w:t>від 18.05.2021 р. № 386-к</w:t>
      </w:r>
    </w:p>
    <w:p w:rsidR="00FA7696" w:rsidRPr="0083278D" w:rsidRDefault="00FA7696" w:rsidP="000D2B29">
      <w:pPr>
        <w:spacing w:after="0" w:line="240" w:lineRule="auto"/>
        <w:jc w:val="center"/>
        <w:rPr>
          <w:rFonts w:ascii="Times New Roman" w:eastAsia="Times New Roman" w:hAnsi="Times New Roman" w:cs="Times New Roman"/>
          <w:sz w:val="24"/>
          <w:szCs w:val="24"/>
          <w:lang w:val="uk-UA"/>
        </w:rPr>
      </w:pPr>
    </w:p>
    <w:p w:rsidR="00AE4BB8" w:rsidRPr="0088296A" w:rsidRDefault="00714491" w:rsidP="000D2B29">
      <w:pPr>
        <w:spacing w:after="0" w:line="240" w:lineRule="auto"/>
        <w:jc w:val="center"/>
        <w:rPr>
          <w:rFonts w:ascii="Times New Roman" w:eastAsia="Times New Roman" w:hAnsi="Times New Roman" w:cs="Times New Roman"/>
          <w:sz w:val="24"/>
          <w:szCs w:val="24"/>
        </w:rPr>
      </w:pPr>
      <w:r w:rsidRPr="0088296A">
        <w:rPr>
          <w:rFonts w:ascii="Times New Roman" w:eastAsia="Times New Roman" w:hAnsi="Times New Roman" w:cs="Times New Roman"/>
          <w:sz w:val="24"/>
          <w:szCs w:val="24"/>
        </w:rPr>
        <w:t xml:space="preserve">УМОВИ </w:t>
      </w:r>
      <w:r w:rsidRPr="0088296A">
        <w:rPr>
          <w:rFonts w:ascii="Times New Roman" w:eastAsia="Times New Roman" w:hAnsi="Times New Roman" w:cs="Times New Roman"/>
          <w:sz w:val="24"/>
          <w:szCs w:val="24"/>
        </w:rPr>
        <w:br/>
        <w:t>проведення конкурсу</w:t>
      </w:r>
    </w:p>
    <w:p w:rsidR="0073798F" w:rsidRDefault="005F1E89" w:rsidP="0073798F">
      <w:pPr>
        <w:spacing w:after="0" w:line="240" w:lineRule="auto"/>
        <w:jc w:val="center"/>
        <w:rPr>
          <w:rFonts w:ascii="Times New Roman" w:eastAsia="Times New Roman" w:hAnsi="Times New Roman" w:cs="Times New Roman"/>
          <w:sz w:val="24"/>
          <w:szCs w:val="24"/>
          <w:lang w:val="uk-UA"/>
        </w:rPr>
      </w:pPr>
      <w:r w:rsidRPr="0088296A">
        <w:rPr>
          <w:rFonts w:ascii="Times New Roman" w:eastAsia="Times New Roman" w:hAnsi="Times New Roman" w:cs="Times New Roman"/>
          <w:sz w:val="24"/>
          <w:szCs w:val="24"/>
        </w:rPr>
        <w:t>на зайняття посади</w:t>
      </w:r>
      <w:r w:rsidR="00AE4BB8" w:rsidRPr="0088296A">
        <w:rPr>
          <w:rFonts w:ascii="Times New Roman" w:eastAsia="Times New Roman" w:hAnsi="Times New Roman" w:cs="Times New Roman"/>
          <w:sz w:val="24"/>
          <w:szCs w:val="24"/>
        </w:rPr>
        <w:t xml:space="preserve"> державно</w:t>
      </w:r>
      <w:r w:rsidR="0073798F">
        <w:rPr>
          <w:rFonts w:ascii="Times New Roman" w:eastAsia="Times New Roman" w:hAnsi="Times New Roman" w:cs="Times New Roman"/>
          <w:sz w:val="24"/>
          <w:szCs w:val="24"/>
          <w:lang w:val="uk-UA"/>
        </w:rPr>
        <w:t>ї служби категорії «Б</w:t>
      </w:r>
      <w:r w:rsidR="00AE4BB8" w:rsidRPr="0088296A">
        <w:rPr>
          <w:rFonts w:ascii="Times New Roman" w:eastAsia="Times New Roman" w:hAnsi="Times New Roman" w:cs="Times New Roman"/>
          <w:sz w:val="24"/>
          <w:szCs w:val="24"/>
          <w:lang w:val="uk-UA"/>
        </w:rPr>
        <w:t>» -</w:t>
      </w:r>
    </w:p>
    <w:p w:rsidR="00C34126" w:rsidRDefault="00B2308D" w:rsidP="007379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н</w:t>
      </w:r>
      <w:r w:rsidRPr="00B2308D">
        <w:rPr>
          <w:rFonts w:ascii="Times New Roman" w:eastAsia="Times New Roman" w:hAnsi="Times New Roman" w:cs="Times New Roman"/>
          <w:sz w:val="24"/>
          <w:szCs w:val="24"/>
          <w:lang w:val="uk-UA"/>
        </w:rPr>
        <w:t>ачальник</w:t>
      </w:r>
      <w:r>
        <w:rPr>
          <w:rFonts w:ascii="Times New Roman" w:eastAsia="Times New Roman" w:hAnsi="Times New Roman" w:cs="Times New Roman"/>
          <w:sz w:val="24"/>
          <w:szCs w:val="24"/>
          <w:lang w:val="uk-UA"/>
        </w:rPr>
        <w:t>а</w:t>
      </w:r>
      <w:r w:rsidRPr="00B2308D">
        <w:rPr>
          <w:rFonts w:ascii="Times New Roman" w:eastAsia="Times New Roman" w:hAnsi="Times New Roman" w:cs="Times New Roman"/>
          <w:sz w:val="24"/>
          <w:szCs w:val="24"/>
          <w:lang w:val="uk-UA"/>
        </w:rPr>
        <w:t xml:space="preserve"> відділу</w:t>
      </w:r>
    </w:p>
    <w:p w:rsidR="00C34126" w:rsidRDefault="00B14B93" w:rsidP="0073798F">
      <w:pPr>
        <w:spacing w:after="0" w:line="240" w:lineRule="auto"/>
        <w:jc w:val="center"/>
        <w:rPr>
          <w:rFonts w:ascii="Times New Roman" w:eastAsia="Times New Roman" w:hAnsi="Times New Roman" w:cs="Times New Roman"/>
          <w:sz w:val="24"/>
          <w:szCs w:val="24"/>
        </w:rPr>
      </w:pPr>
      <w:r w:rsidRPr="00B14B93">
        <w:rPr>
          <w:rFonts w:ascii="Times New Roman" w:eastAsia="Times New Roman" w:hAnsi="Times New Roman" w:cs="Times New Roman"/>
          <w:sz w:val="24"/>
          <w:szCs w:val="24"/>
        </w:rPr>
        <w:t xml:space="preserve">контролю за використанням та охороною земель у Кобеляцькому, Козельщинському, Кременчуцькому, Новосанжарському </w:t>
      </w:r>
      <w:proofErr w:type="gramStart"/>
      <w:r w:rsidRPr="00B14B93">
        <w:rPr>
          <w:rFonts w:ascii="Times New Roman" w:eastAsia="Times New Roman" w:hAnsi="Times New Roman" w:cs="Times New Roman"/>
          <w:sz w:val="24"/>
          <w:szCs w:val="24"/>
        </w:rPr>
        <w:t>районах</w:t>
      </w:r>
      <w:proofErr w:type="gramEnd"/>
      <w:r w:rsidRPr="00B14B93">
        <w:rPr>
          <w:rFonts w:ascii="Times New Roman" w:eastAsia="Times New Roman" w:hAnsi="Times New Roman" w:cs="Times New Roman"/>
          <w:sz w:val="24"/>
          <w:szCs w:val="24"/>
        </w:rPr>
        <w:t xml:space="preserve"> та мм. Кременчуці, Горішні</w:t>
      </w:r>
      <w:proofErr w:type="gramStart"/>
      <w:r w:rsidRPr="00B14B93">
        <w:rPr>
          <w:rFonts w:ascii="Times New Roman" w:eastAsia="Times New Roman" w:hAnsi="Times New Roman" w:cs="Times New Roman"/>
          <w:sz w:val="24"/>
          <w:szCs w:val="24"/>
        </w:rPr>
        <w:t>х</w:t>
      </w:r>
      <w:proofErr w:type="gramEnd"/>
      <w:r w:rsidRPr="00B14B93">
        <w:rPr>
          <w:rFonts w:ascii="Times New Roman" w:eastAsia="Times New Roman" w:hAnsi="Times New Roman" w:cs="Times New Roman"/>
          <w:sz w:val="24"/>
          <w:szCs w:val="24"/>
        </w:rPr>
        <w:t xml:space="preserve"> Плавнях</w:t>
      </w:r>
    </w:p>
    <w:p w:rsidR="002C64AD" w:rsidRDefault="00B14B93" w:rsidP="007379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B14B93">
        <w:rPr>
          <w:rFonts w:ascii="Times New Roman" w:eastAsia="Times New Roman" w:hAnsi="Times New Roman" w:cs="Times New Roman"/>
          <w:sz w:val="24"/>
          <w:szCs w:val="24"/>
        </w:rPr>
        <w:t>правління з контролю за використанням та охороною земель</w:t>
      </w:r>
    </w:p>
    <w:p w:rsidR="0049205D" w:rsidRPr="0073798F" w:rsidRDefault="0073798F" w:rsidP="000D2B29">
      <w:pPr>
        <w:spacing w:after="0" w:line="240" w:lineRule="auto"/>
        <w:jc w:val="center"/>
        <w:rPr>
          <w:rFonts w:ascii="Times New Roman" w:eastAsia="Times New Roman" w:hAnsi="Times New Roman" w:cs="Times New Roman"/>
          <w:sz w:val="24"/>
          <w:szCs w:val="24"/>
        </w:rPr>
      </w:pPr>
      <w:r w:rsidRPr="0073798F">
        <w:rPr>
          <w:rFonts w:ascii="Times New Roman" w:eastAsia="Times New Roman" w:hAnsi="Times New Roman" w:cs="Times New Roman"/>
          <w:sz w:val="24"/>
          <w:szCs w:val="24"/>
        </w:rPr>
        <w:t>Головного управління Держгеокадастру у Полтавській області</w:t>
      </w:r>
    </w:p>
    <w:p w:rsidR="0073798F" w:rsidRPr="00AA1D8A" w:rsidRDefault="0073798F" w:rsidP="000D2B29">
      <w:pPr>
        <w:spacing w:after="0" w:line="240" w:lineRule="auto"/>
        <w:jc w:val="center"/>
        <w:rPr>
          <w:rFonts w:ascii="Times New Roman" w:eastAsia="Times New Roman" w:hAnsi="Times New Roman" w:cs="Times New Roman"/>
          <w:sz w:val="28"/>
          <w:szCs w:val="28"/>
          <w:lang w:eastAsia="ru-RU"/>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6"/>
        <w:gridCol w:w="2820"/>
        <w:gridCol w:w="20"/>
        <w:gridCol w:w="6210"/>
      </w:tblGrid>
      <w:tr w:rsidR="0049205D" w:rsidTr="00295118">
        <w:trPr>
          <w:trHeight w:val="252"/>
        </w:trPr>
        <w:tc>
          <w:tcPr>
            <w:tcW w:w="9486"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9205D" w:rsidRDefault="0049205D" w:rsidP="00C14E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Загальні умови</w:t>
            </w:r>
          </w:p>
        </w:tc>
      </w:tr>
      <w:tr w:rsidR="00E05242" w:rsidRPr="0083278D" w:rsidTr="00615B52">
        <w:trPr>
          <w:trHeight w:val="826"/>
        </w:trPr>
        <w:tc>
          <w:tcPr>
            <w:tcW w:w="327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53215E">
            <w:pPr>
              <w:spacing w:after="0" w:line="240" w:lineRule="auto"/>
              <w:ind w:left="127"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Посадові обов’язки</w:t>
            </w:r>
          </w:p>
        </w:tc>
        <w:tc>
          <w:tcPr>
            <w:tcW w:w="6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50C27" w:rsidRDefault="00D50C27" w:rsidP="00D50C27">
            <w:pPr>
              <w:pStyle w:val="a7"/>
              <w:spacing w:after="0" w:afterAutospacing="0" w:line="276" w:lineRule="auto"/>
              <w:contextualSpacing/>
              <w:jc w:val="both"/>
              <w:rPr>
                <w:lang w:val="uk-UA"/>
              </w:rPr>
            </w:pPr>
            <w:r>
              <w:rPr>
                <w:lang w:val="uk-UA" w:eastAsia="en-US"/>
              </w:rPr>
              <w:t>Основні завдання та обов’язки н</w:t>
            </w:r>
            <w:r>
              <w:rPr>
                <w:lang w:val="uk-UA"/>
              </w:rPr>
              <w:t>ачальника відділу:</w:t>
            </w:r>
          </w:p>
          <w:p w:rsidR="00D50C27" w:rsidRDefault="00D50C27" w:rsidP="00D50C27">
            <w:pPr>
              <w:pStyle w:val="a7"/>
              <w:spacing w:before="0" w:beforeAutospacing="0" w:after="0" w:afterAutospacing="0"/>
              <w:ind w:left="-15" w:firstLine="283"/>
              <w:jc w:val="both"/>
              <w:rPr>
                <w:lang w:val="uk-UA"/>
              </w:rPr>
            </w:pPr>
            <w:r>
              <w:rPr>
                <w:lang w:val="uk-UA"/>
              </w:rPr>
              <w:t>- Керівництво та організація роботи відділу:</w:t>
            </w:r>
          </w:p>
          <w:p w:rsidR="00D50C27" w:rsidRDefault="00D50C27" w:rsidP="00D50C27">
            <w:pPr>
              <w:pStyle w:val="a7"/>
              <w:spacing w:before="0" w:beforeAutospacing="0" w:after="0" w:afterAutospacing="0"/>
              <w:ind w:left="-15" w:firstLine="283"/>
              <w:jc w:val="both"/>
              <w:rPr>
                <w:lang w:val="uk-UA"/>
              </w:rPr>
            </w:pPr>
            <w:r>
              <w:rPr>
                <w:lang w:val="uk-UA"/>
              </w:rPr>
              <w:t>забезпечення виконання завдань і функцій, покладених на відділ та надання пропозицій до плану роботи управління та виконання плану роботи управління, що стосуються роботи відділу;</w:t>
            </w:r>
          </w:p>
          <w:p w:rsidR="00D50C27" w:rsidRDefault="00D50C27" w:rsidP="00D50C27">
            <w:pPr>
              <w:pStyle w:val="a7"/>
              <w:spacing w:before="0" w:beforeAutospacing="0" w:after="0" w:afterAutospacing="0"/>
              <w:ind w:left="-15" w:firstLine="283"/>
              <w:jc w:val="both"/>
              <w:rPr>
                <w:lang w:val="uk-UA"/>
              </w:rPr>
            </w:pPr>
            <w:r>
              <w:rPr>
                <w:lang w:val="uk-UA"/>
              </w:rPr>
              <w:t>здійснення моніторингу та контролю за виконанням працівниками відділу трудового та службового порядку;</w:t>
            </w:r>
          </w:p>
          <w:p w:rsidR="00D50C27" w:rsidRDefault="00D50C27" w:rsidP="00D50C27">
            <w:pPr>
              <w:pStyle w:val="a7"/>
              <w:spacing w:before="0" w:beforeAutospacing="0" w:after="0" w:afterAutospacing="0"/>
              <w:ind w:left="-15" w:firstLine="283"/>
              <w:jc w:val="both"/>
              <w:rPr>
                <w:lang w:val="uk-UA"/>
              </w:rPr>
            </w:pPr>
            <w:r>
              <w:rPr>
                <w:lang w:val="uk-UA"/>
              </w:rPr>
              <w:t>внесення пропозицій заступнику начальника – начальнику Управління з контролю за використанням та охороною земель щодо призначення на посади та звільнення з посад державних службовців працівників відділу, присвоєння їм рангів державних службовців, прийняття рішень щодо їх заохочення та притягнення до дисциплінарної відповідальності;</w:t>
            </w:r>
          </w:p>
          <w:p w:rsidR="00D50C27" w:rsidRDefault="00D50C27" w:rsidP="00D50C27">
            <w:pPr>
              <w:pStyle w:val="a7"/>
              <w:spacing w:before="0" w:beforeAutospacing="0" w:after="0" w:afterAutospacing="0"/>
              <w:ind w:left="-15" w:firstLine="283"/>
              <w:jc w:val="both"/>
              <w:rPr>
                <w:lang w:val="uk-UA"/>
              </w:rPr>
            </w:pPr>
            <w:r>
              <w:rPr>
                <w:lang w:val="uk-UA"/>
              </w:rPr>
              <w:t xml:space="preserve">візування </w:t>
            </w:r>
            <w:r>
              <w:rPr>
                <w:bCs/>
                <w:lang w:val="uk-UA"/>
              </w:rPr>
              <w:t xml:space="preserve">документів у </w:t>
            </w:r>
            <w:r>
              <w:rPr>
                <w:bCs/>
              </w:rPr>
              <w:t>межах</w:t>
            </w:r>
            <w:r>
              <w:rPr>
                <w:bCs/>
                <w:lang w:val="uk-UA"/>
              </w:rPr>
              <w:t xml:space="preserve"> своєї компетенції</w:t>
            </w:r>
            <w:r>
              <w:rPr>
                <w:bCs/>
              </w:rPr>
              <w:t>;</w:t>
            </w:r>
          </w:p>
          <w:p w:rsidR="00D50C27" w:rsidRDefault="00D50C27" w:rsidP="00D50C27">
            <w:pPr>
              <w:pStyle w:val="a7"/>
              <w:spacing w:before="0" w:beforeAutospacing="0" w:after="0" w:afterAutospacing="0"/>
              <w:ind w:left="-15" w:firstLine="283"/>
              <w:jc w:val="both"/>
              <w:rPr>
                <w:lang w:val="uk-UA"/>
              </w:rPr>
            </w:pPr>
            <w:r>
              <w:rPr>
                <w:lang w:val="uk-UA"/>
              </w:rPr>
              <w:t>підписання документів щодо здійснення функцій з</w:t>
            </w:r>
            <w:r>
              <w:t xml:space="preserve"> державного</w:t>
            </w:r>
            <w:r>
              <w:rPr>
                <w:lang w:val="uk-UA"/>
              </w:rPr>
              <w:t xml:space="preserve"> нагляду</w:t>
            </w:r>
            <w:r>
              <w:t xml:space="preserve"> (контролю) в</w:t>
            </w:r>
            <w:r>
              <w:rPr>
                <w:lang w:val="uk-UA"/>
              </w:rPr>
              <w:t xml:space="preserve"> агропромисловому комплексі</w:t>
            </w:r>
            <w:r>
              <w:t xml:space="preserve"> в</w:t>
            </w:r>
            <w:r>
              <w:rPr>
                <w:lang w:val="uk-UA"/>
              </w:rPr>
              <w:t xml:space="preserve"> частині дотримання</w:t>
            </w:r>
            <w:r>
              <w:t xml:space="preserve"> земельного</w:t>
            </w:r>
            <w:r>
              <w:rPr>
                <w:lang w:val="uk-UA"/>
              </w:rPr>
              <w:t xml:space="preserve"> законодавства</w:t>
            </w:r>
            <w:r>
              <w:t>,</w:t>
            </w:r>
            <w:r>
              <w:rPr>
                <w:lang w:val="uk-UA"/>
              </w:rPr>
              <w:t xml:space="preserve"> використання</w:t>
            </w:r>
            <w:r>
              <w:t xml:space="preserve"> та</w:t>
            </w:r>
            <w:r>
              <w:rPr>
                <w:lang w:val="uk-UA"/>
              </w:rPr>
              <w:t xml:space="preserve"> охорони</w:t>
            </w:r>
            <w:r>
              <w:t xml:space="preserve"> земель</w:t>
            </w:r>
            <w:r>
              <w:rPr>
                <w:lang w:val="uk-UA"/>
              </w:rPr>
              <w:t xml:space="preserve"> усіх категорій і</w:t>
            </w:r>
            <w:r>
              <w:t xml:space="preserve"> форм</w:t>
            </w:r>
            <w:r>
              <w:rPr>
                <w:lang w:val="uk-UA"/>
              </w:rPr>
              <w:t xml:space="preserve"> власності</w:t>
            </w:r>
            <w:r>
              <w:t>,</w:t>
            </w:r>
            <w:r>
              <w:rPr>
                <w:lang w:val="uk-UA"/>
              </w:rPr>
              <w:t xml:space="preserve"> родючості ґрунтів;</w:t>
            </w:r>
          </w:p>
          <w:p w:rsidR="00D50C27" w:rsidRDefault="00D50C27" w:rsidP="00D50C27">
            <w:pPr>
              <w:pStyle w:val="a7"/>
              <w:ind w:left="-15" w:firstLine="283"/>
              <w:contextualSpacing/>
              <w:jc w:val="both"/>
              <w:rPr>
                <w:lang w:val="uk-UA"/>
              </w:rPr>
            </w:pPr>
            <w:r>
              <w:rPr>
                <w:lang w:val="uk-UA"/>
              </w:rPr>
              <w:t>забезпечення виконання інспекційних функцій (начальник відділу є одночасно старшим державним інспектором у сфері державного контролю за використанням та охороною земель і дотриманням вимог законодавства України про охорону земель на території Полтавської області).</w:t>
            </w:r>
          </w:p>
          <w:p w:rsidR="00D50C27" w:rsidRDefault="00D50C27" w:rsidP="00D50C27">
            <w:pPr>
              <w:pStyle w:val="a7"/>
              <w:numPr>
                <w:ilvl w:val="0"/>
                <w:numId w:val="4"/>
              </w:numPr>
              <w:tabs>
                <w:tab w:val="left" w:pos="126"/>
              </w:tabs>
              <w:ind w:left="-15" w:firstLine="283"/>
              <w:contextualSpacing/>
              <w:jc w:val="both"/>
              <w:rPr>
                <w:lang w:val="uk-UA"/>
              </w:rPr>
            </w:pPr>
            <w:r>
              <w:rPr>
                <w:lang w:val="uk-UA"/>
              </w:rPr>
              <w:t>Здійснення державного нагляду (контролю) у частині дотримання земельного законодавства, використання та охорони земель усіх категорій та форм власності та у частині родючості ґрунтів.</w:t>
            </w:r>
          </w:p>
          <w:p w:rsidR="00D50C27" w:rsidRDefault="00D50C27" w:rsidP="00D50C27">
            <w:pPr>
              <w:pStyle w:val="a7"/>
              <w:numPr>
                <w:ilvl w:val="0"/>
                <w:numId w:val="4"/>
              </w:numPr>
              <w:tabs>
                <w:tab w:val="left" w:pos="126"/>
              </w:tabs>
              <w:ind w:left="-15" w:firstLine="283"/>
              <w:contextualSpacing/>
              <w:jc w:val="both"/>
              <w:rPr>
                <w:lang w:val="uk-UA"/>
              </w:rPr>
            </w:pPr>
            <w:r>
              <w:rPr>
                <w:lang w:val="uk-UA"/>
              </w:rPr>
              <w:t xml:space="preserve">Обстеження земельних ділянок, які підлягають рекультивації, на яких планується провести зняття ґрунтового покриву (родючого шару ґрунту) та підготовка для видачі спеціальних дозволів на зняття та перенесення ґрунтового покриву земельних ділянок відповідно до проектів, затверджених у встановленому порядку, а також </w:t>
            </w:r>
            <w:r>
              <w:rPr>
                <w:lang w:val="uk-UA"/>
              </w:rPr>
              <w:lastRenderedPageBreak/>
              <w:t>обстеження земельних ділянок, яким заподіяна шкода внаслідок їх самовільного зайняття, використання не за цільовим призначенням, зняття ґрунтового покриву (родючого шару ґрунту) без спеціального дозволу.</w:t>
            </w:r>
          </w:p>
          <w:p w:rsidR="00D50C27" w:rsidRDefault="00D50C27" w:rsidP="00D50C27">
            <w:pPr>
              <w:pStyle w:val="a7"/>
              <w:numPr>
                <w:ilvl w:val="0"/>
                <w:numId w:val="4"/>
              </w:numPr>
              <w:tabs>
                <w:tab w:val="left" w:pos="126"/>
              </w:tabs>
              <w:ind w:left="-15" w:firstLine="283"/>
              <w:contextualSpacing/>
              <w:jc w:val="both"/>
              <w:rPr>
                <w:lang w:val="uk-UA"/>
              </w:rPr>
            </w:pPr>
            <w:r>
              <w:rPr>
                <w:lang w:val="uk-UA"/>
              </w:rPr>
              <w:t>Прийняття участі у роботі комісій при прийнятті в експлуатацію меліоративних систем і рекультивованих земель, захисних лісонасаджень, протиерозійних гідротехнічних споруд та інших об'єктів, які споруджуються з метою підвищення родючості ґрунтів та забезпечення охорони земель.</w:t>
            </w:r>
          </w:p>
          <w:p w:rsidR="00D50C27" w:rsidRDefault="00D50C27" w:rsidP="00D50C27">
            <w:pPr>
              <w:pStyle w:val="a7"/>
              <w:ind w:left="-15" w:firstLine="283"/>
              <w:contextualSpacing/>
              <w:jc w:val="both"/>
              <w:rPr>
                <w:lang w:val="uk-UA"/>
              </w:rPr>
            </w:pPr>
            <w:r>
              <w:rPr>
                <w:lang w:val="uk-UA"/>
              </w:rPr>
              <w:t>- Підготовка для внесення у встановленому порядку до органів виконавчої влади або органів місцевого самоврядування клопотань з питань дотримання вимог земельного законодавства.</w:t>
            </w:r>
          </w:p>
          <w:p w:rsidR="00D50C27" w:rsidRDefault="00D50C27" w:rsidP="00D50C27">
            <w:pPr>
              <w:pStyle w:val="a7"/>
              <w:ind w:left="-15" w:firstLine="283"/>
              <w:contextualSpacing/>
              <w:jc w:val="both"/>
              <w:rPr>
                <w:lang w:val="uk-UA"/>
              </w:rPr>
            </w:pPr>
            <w:r>
              <w:rPr>
                <w:lang w:val="uk-UA"/>
              </w:rPr>
              <w:t>- Здійснення розрахунку розміру шкоди, заподіяної внаслідок самовільного зайняття земельних ділянок, використання їх не за цільовим призначенням, зняття ґрунтового покриву без спеціального дозволу, та вжиття заходів щодо її відшкодування в установленому законодавством порядку.</w:t>
            </w:r>
          </w:p>
          <w:p w:rsidR="00D50C27" w:rsidRDefault="00D50C27" w:rsidP="00D50C27">
            <w:pPr>
              <w:pStyle w:val="a7"/>
              <w:ind w:left="-15" w:firstLine="283"/>
              <w:contextualSpacing/>
              <w:jc w:val="both"/>
              <w:rPr>
                <w:lang w:val="uk-UA"/>
              </w:rPr>
            </w:pPr>
            <w:r>
              <w:rPr>
                <w:lang w:val="uk-UA"/>
              </w:rPr>
              <w:t>- Визначення завдань і ключових показників результативності, ефективності та якості службової діяльності працівників відділу, визначення або погодження завдань і ключових показників результативності, ефективності та якості службової діяльності працівників відділу, моніторинг їх виконання та проведення оцінювання результатів службової діяльності підпорядкованих працівників.</w:t>
            </w:r>
          </w:p>
          <w:p w:rsidR="002A2BB0" w:rsidRPr="00C56AC9" w:rsidRDefault="00D50C27" w:rsidP="00D50C27">
            <w:pPr>
              <w:pStyle w:val="a7"/>
              <w:spacing w:before="0" w:beforeAutospacing="0" w:after="0" w:afterAutospacing="0"/>
              <w:jc w:val="both"/>
              <w:rPr>
                <w:lang w:val="uk-UA"/>
              </w:rPr>
            </w:pPr>
            <w:r>
              <w:rPr>
                <w:lang w:val="uk-UA"/>
              </w:rPr>
              <w:t xml:space="preserve">- Надання консультацій, методичної та методологічної допомоги спеціалістам відділу, здійснення інших повноважень, визначених законодавством та, </w:t>
            </w:r>
            <w:r>
              <w:rPr>
                <w:color w:val="000000"/>
                <w:shd w:val="clear" w:color="auto" w:fill="FFFFFF"/>
                <w:lang w:val="uk-UA"/>
              </w:rPr>
              <w:t>за рішенням безпосереднього керівника, виконання посадових обов'язків іншого державного службовця відділу (управління), у зв'язку з його тимчасовою відсутністю</w:t>
            </w:r>
            <w:r>
              <w:rPr>
                <w:lang w:val="uk-UA"/>
              </w:rPr>
              <w:t>.</w:t>
            </w:r>
          </w:p>
        </w:tc>
      </w:tr>
      <w:tr w:rsidR="00E05242" w:rsidTr="00CB2661">
        <w:trPr>
          <w:trHeight w:val="274"/>
        </w:trPr>
        <w:tc>
          <w:tcPr>
            <w:tcW w:w="327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C14EB4">
            <w:pPr>
              <w:spacing w:after="0" w:line="240" w:lineRule="auto"/>
              <w:ind w:left="127"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Умови оплати праці</w:t>
            </w:r>
          </w:p>
        </w:tc>
        <w:tc>
          <w:tcPr>
            <w:tcW w:w="6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2F7F" w:rsidRPr="005B6145" w:rsidRDefault="00AE2F7F" w:rsidP="005B6145">
            <w:pPr>
              <w:tabs>
                <w:tab w:val="left" w:pos="612"/>
              </w:tabs>
              <w:spacing w:after="20"/>
              <w:ind w:left="187" w:right="102"/>
              <w:jc w:val="both"/>
              <w:rPr>
                <w:rFonts w:ascii="Times New Roman" w:eastAsia="Times New Roman" w:hAnsi="Times New Roman" w:cs="Times New Roman"/>
                <w:color w:val="000000"/>
                <w:sz w:val="24"/>
                <w:szCs w:val="24"/>
                <w:shd w:val="clear" w:color="auto" w:fill="FFFFFF"/>
                <w:lang w:val="uk-UA" w:eastAsia="ru-RU"/>
              </w:rPr>
            </w:pPr>
            <w:r w:rsidRPr="005B6145">
              <w:rPr>
                <w:rFonts w:ascii="Times New Roman" w:eastAsia="Times New Roman" w:hAnsi="Times New Roman" w:cs="Times New Roman"/>
                <w:color w:val="000000"/>
                <w:sz w:val="24"/>
                <w:szCs w:val="24"/>
                <w:shd w:val="clear" w:color="auto" w:fill="FFFFFF"/>
                <w:lang w:val="uk-UA" w:eastAsia="ru-RU"/>
              </w:rPr>
              <w:t xml:space="preserve">посадовий оклад – </w:t>
            </w:r>
            <w:r w:rsidR="006B1E11" w:rsidRPr="00EC7046">
              <w:rPr>
                <w:rFonts w:ascii="Times New Roman" w:eastAsia="Times New Roman" w:hAnsi="Times New Roman" w:cs="Times New Roman"/>
                <w:sz w:val="24"/>
                <w:szCs w:val="24"/>
                <w:shd w:val="clear" w:color="auto" w:fill="FFFFFF"/>
                <w:lang w:val="uk-UA" w:eastAsia="ru-RU"/>
              </w:rPr>
              <w:t>7050</w:t>
            </w:r>
            <w:r w:rsidR="006B1E11">
              <w:rPr>
                <w:rFonts w:ascii="Times New Roman" w:eastAsia="Times New Roman" w:hAnsi="Times New Roman" w:cs="Times New Roman"/>
                <w:color w:val="FF0000"/>
                <w:sz w:val="24"/>
                <w:szCs w:val="24"/>
                <w:shd w:val="clear" w:color="auto" w:fill="FFFFFF"/>
                <w:lang w:val="uk-UA" w:eastAsia="ru-RU"/>
              </w:rPr>
              <w:t xml:space="preserve"> </w:t>
            </w:r>
            <w:r w:rsidRPr="005B6145">
              <w:rPr>
                <w:rFonts w:ascii="Times New Roman" w:eastAsia="Times New Roman" w:hAnsi="Times New Roman" w:cs="Times New Roman"/>
                <w:color w:val="000000"/>
                <w:sz w:val="24"/>
                <w:szCs w:val="24"/>
                <w:shd w:val="clear" w:color="auto" w:fill="FFFFFF"/>
                <w:lang w:val="uk-UA" w:eastAsia="ru-RU"/>
              </w:rPr>
              <w:t>грн.</w:t>
            </w:r>
          </w:p>
          <w:p w:rsidR="00AE2F7F" w:rsidRDefault="00AE2F7F" w:rsidP="005B6145">
            <w:pPr>
              <w:tabs>
                <w:tab w:val="left" w:pos="612"/>
              </w:tabs>
              <w:spacing w:after="20"/>
              <w:ind w:left="187" w:right="102"/>
              <w:jc w:val="both"/>
              <w:rPr>
                <w:rFonts w:ascii="Times New Roman" w:eastAsia="Times New Roman" w:hAnsi="Times New Roman" w:cs="Times New Roman"/>
                <w:color w:val="000000"/>
                <w:sz w:val="24"/>
                <w:szCs w:val="24"/>
                <w:shd w:val="clear" w:color="auto" w:fill="FFFFFF"/>
                <w:lang w:val="uk-UA" w:eastAsia="ru-RU"/>
              </w:rPr>
            </w:pPr>
            <w:r w:rsidRPr="005B6145">
              <w:rPr>
                <w:rFonts w:ascii="Times New Roman" w:eastAsia="Times New Roman" w:hAnsi="Times New Roman" w:cs="Times New Roman"/>
                <w:color w:val="000000"/>
                <w:sz w:val="24"/>
                <w:szCs w:val="24"/>
                <w:shd w:val="clear" w:color="auto" w:fill="FFFFFF"/>
                <w:lang w:val="uk-UA" w:eastAsia="ru-RU"/>
              </w:rPr>
              <w:t>надбавки, доплати, премії та компенсації відповідно до статті 52 Закону України «Про державну службу»;</w:t>
            </w:r>
          </w:p>
          <w:p w:rsidR="00E05242" w:rsidRPr="00313715" w:rsidRDefault="00AE2F7F" w:rsidP="005B6145">
            <w:pPr>
              <w:tabs>
                <w:tab w:val="left" w:pos="612"/>
              </w:tabs>
              <w:spacing w:after="20"/>
              <w:ind w:left="187" w:right="102"/>
              <w:jc w:val="both"/>
              <w:rPr>
                <w:lang w:val="uk-UA"/>
              </w:rPr>
            </w:pPr>
            <w:r w:rsidRPr="005B6145">
              <w:rPr>
                <w:rFonts w:ascii="Times New Roman" w:eastAsia="Times New Roman" w:hAnsi="Times New Roman" w:cs="Times New Roman"/>
                <w:color w:val="000000"/>
                <w:sz w:val="24"/>
                <w:szCs w:val="24"/>
                <w:shd w:val="clear" w:color="auto" w:fill="FFFFFF"/>
                <w:lang w:val="uk-UA" w:eastAsia="ru-RU"/>
              </w:rPr>
              <w:t xml:space="preserve">надбавка до посадового окладу за ранг державного </w:t>
            </w:r>
            <w:r w:rsidR="005B6145" w:rsidRPr="005B6145">
              <w:rPr>
                <w:rFonts w:ascii="Times New Roman" w:eastAsia="Times New Roman" w:hAnsi="Times New Roman" w:cs="Times New Roman"/>
                <w:color w:val="000000"/>
                <w:sz w:val="24"/>
                <w:szCs w:val="24"/>
                <w:shd w:val="clear" w:color="auto" w:fill="FFFFFF"/>
                <w:lang w:val="uk-UA" w:eastAsia="ru-RU"/>
              </w:rPr>
              <w:t xml:space="preserve">                           </w:t>
            </w:r>
            <w:r w:rsidRPr="005B6145">
              <w:rPr>
                <w:rFonts w:ascii="Times New Roman" w:eastAsia="Times New Roman" w:hAnsi="Times New Roman" w:cs="Times New Roman"/>
                <w:color w:val="000000"/>
                <w:sz w:val="24"/>
                <w:szCs w:val="24"/>
                <w:shd w:val="clear" w:color="auto" w:fill="FFFFFF"/>
                <w:lang w:val="uk-UA" w:eastAsia="ru-RU"/>
              </w:rPr>
              <w:t>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E05242" w:rsidTr="00CB2661">
        <w:trPr>
          <w:trHeight w:val="888"/>
        </w:trPr>
        <w:tc>
          <w:tcPr>
            <w:tcW w:w="327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C14EB4">
            <w:pPr>
              <w:spacing w:after="0" w:line="240" w:lineRule="auto"/>
              <w:ind w:left="127"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строковість чи безстроковість призначення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посаду</w:t>
            </w:r>
          </w:p>
        </w:tc>
        <w:tc>
          <w:tcPr>
            <w:tcW w:w="6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30BB7" w:rsidP="00673530">
            <w:pPr>
              <w:pStyle w:val="a7"/>
              <w:jc w:val="both"/>
              <w:rPr>
                <w:lang w:val="uk-UA"/>
              </w:rPr>
            </w:pPr>
            <w:r>
              <w:rPr>
                <w:lang w:val="uk-UA"/>
              </w:rPr>
              <w:t>Безстроково</w:t>
            </w:r>
          </w:p>
          <w:p w:rsidR="00E30BB7" w:rsidRPr="00313715" w:rsidRDefault="00CB2661" w:rsidP="00673530">
            <w:pPr>
              <w:pStyle w:val="a7"/>
              <w:jc w:val="both"/>
              <w:rPr>
                <w:lang w:val="uk-UA"/>
              </w:rPr>
            </w:pPr>
            <w:r>
              <w:rPr>
                <w:rStyle w:val="rvts0"/>
              </w:rPr>
              <w:t xml:space="preserve">строк призначення особи, яка досягла 65-річного віку, становить один </w:t>
            </w:r>
            <w:proofErr w:type="gramStart"/>
            <w:r>
              <w:rPr>
                <w:rStyle w:val="rvts0"/>
              </w:rPr>
              <w:t>р</w:t>
            </w:r>
            <w:proofErr w:type="gramEnd"/>
            <w:r>
              <w:rPr>
                <w:rStyle w:val="rvts0"/>
              </w:rPr>
              <w:t>ік з правом повторного призначення без обов’язкового проведення конкурсу щороку</w:t>
            </w:r>
          </w:p>
        </w:tc>
      </w:tr>
      <w:tr w:rsidR="00E05242" w:rsidTr="00CB2661">
        <w:trPr>
          <w:trHeight w:val="957"/>
        </w:trPr>
        <w:tc>
          <w:tcPr>
            <w:tcW w:w="327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C14EB4">
            <w:pPr>
              <w:spacing w:after="0" w:line="240" w:lineRule="auto"/>
              <w:ind w:left="127"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інформації, необхідної для участі в конкурсі, та строк її подання</w:t>
            </w:r>
          </w:p>
        </w:tc>
        <w:tc>
          <w:tcPr>
            <w:tcW w:w="6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5030C" w:rsidRPr="0055030C" w:rsidRDefault="0055030C" w:rsidP="00872D0D">
            <w:pPr>
              <w:shd w:val="clear" w:color="auto" w:fill="FFFFFF"/>
              <w:tabs>
                <w:tab w:val="left" w:pos="612"/>
              </w:tabs>
              <w:spacing w:after="20"/>
              <w:ind w:left="187" w:right="102"/>
              <w:jc w:val="both"/>
              <w:rPr>
                <w:rFonts w:ascii="Times New Roman" w:hAnsi="Times New Roman" w:cs="Times New Roman"/>
                <w:sz w:val="24"/>
                <w:szCs w:val="24"/>
              </w:rPr>
            </w:pPr>
            <w:r w:rsidRPr="0055030C">
              <w:rPr>
                <w:rFonts w:ascii="Times New Roman" w:hAnsi="Times New Roman" w:cs="Times New Roman"/>
                <w:sz w:val="24"/>
                <w:szCs w:val="24"/>
              </w:rPr>
              <w:t>1) заяву про участь у конкурсі із зазначенням основних мотивів щодо зайняття посади за формою згідно з додатком 2 П</w:t>
            </w:r>
            <w:r w:rsidRPr="0055030C">
              <w:rPr>
                <w:rFonts w:ascii="Times New Roman" w:hAnsi="Times New Roman" w:cs="Times New Roman"/>
                <w:color w:val="000000"/>
                <w:sz w:val="24"/>
                <w:szCs w:val="24"/>
              </w:rPr>
              <w:t>орядку проведення конкурсу на зайняття посад державної служби,</w:t>
            </w:r>
            <w:r w:rsidRPr="0055030C">
              <w:rPr>
                <w:rFonts w:ascii="Times New Roman" w:hAnsi="Times New Roman" w:cs="Times New Roman"/>
                <w:sz w:val="24"/>
                <w:szCs w:val="24"/>
              </w:rPr>
              <w:t xml:space="preserve"> затвердженого постановою Кабінету Міні</w:t>
            </w:r>
            <w:proofErr w:type="gramStart"/>
            <w:r w:rsidRPr="0055030C">
              <w:rPr>
                <w:rFonts w:ascii="Times New Roman" w:hAnsi="Times New Roman" w:cs="Times New Roman"/>
                <w:sz w:val="24"/>
                <w:szCs w:val="24"/>
              </w:rPr>
              <w:t>стр</w:t>
            </w:r>
            <w:proofErr w:type="gramEnd"/>
            <w:r w:rsidRPr="0055030C">
              <w:rPr>
                <w:rFonts w:ascii="Times New Roman" w:hAnsi="Times New Roman" w:cs="Times New Roman"/>
                <w:sz w:val="24"/>
                <w:szCs w:val="24"/>
              </w:rPr>
              <w:t xml:space="preserve">ів України </w:t>
            </w:r>
            <w:r w:rsidRPr="0055030C">
              <w:rPr>
                <w:rFonts w:ascii="Times New Roman" w:hAnsi="Times New Roman" w:cs="Times New Roman"/>
                <w:color w:val="000000"/>
                <w:sz w:val="24"/>
                <w:szCs w:val="24"/>
              </w:rPr>
              <w:t>від 25 березня 2016 року № 246</w:t>
            </w:r>
            <w:r w:rsidRPr="0055030C">
              <w:rPr>
                <w:rFonts w:ascii="Times New Roman" w:hAnsi="Times New Roman" w:cs="Times New Roman"/>
                <w:sz w:val="24"/>
                <w:szCs w:val="24"/>
              </w:rPr>
              <w:t xml:space="preserve"> (зі змінами);</w:t>
            </w:r>
          </w:p>
          <w:p w:rsidR="0055030C" w:rsidRPr="0055030C" w:rsidRDefault="0055030C" w:rsidP="00872D0D">
            <w:pPr>
              <w:shd w:val="clear" w:color="auto" w:fill="FFFFFF"/>
              <w:tabs>
                <w:tab w:val="left" w:pos="612"/>
              </w:tabs>
              <w:spacing w:after="20"/>
              <w:ind w:left="187" w:right="102"/>
              <w:jc w:val="both"/>
              <w:rPr>
                <w:rFonts w:ascii="Times New Roman" w:hAnsi="Times New Roman" w:cs="Times New Roman"/>
                <w:sz w:val="24"/>
                <w:szCs w:val="24"/>
              </w:rPr>
            </w:pPr>
            <w:r w:rsidRPr="0055030C">
              <w:rPr>
                <w:rFonts w:ascii="Times New Roman" w:hAnsi="Times New Roman" w:cs="Times New Roman"/>
                <w:sz w:val="24"/>
                <w:szCs w:val="24"/>
              </w:rPr>
              <w:lastRenderedPageBreak/>
              <w:t>2) резюме за формою згідно з додатком 2</w:t>
            </w:r>
            <w:r w:rsidRPr="0055030C">
              <w:rPr>
                <w:rFonts w:ascii="Times New Roman" w:hAnsi="Times New Roman" w:cs="Times New Roman"/>
                <w:sz w:val="24"/>
                <w:szCs w:val="24"/>
                <w:vertAlign w:val="superscript"/>
              </w:rPr>
              <w:t>1</w:t>
            </w:r>
            <w:r w:rsidRPr="0055030C">
              <w:rPr>
                <w:rFonts w:ascii="Times New Roman" w:hAnsi="Times New Roman" w:cs="Times New Roman"/>
                <w:sz w:val="24"/>
                <w:szCs w:val="24"/>
              </w:rPr>
              <w:t>, в якому обов’язково зазначається така інформація:</w:t>
            </w:r>
          </w:p>
          <w:p w:rsidR="0055030C" w:rsidRPr="0055030C" w:rsidRDefault="0055030C" w:rsidP="00872D0D">
            <w:pPr>
              <w:shd w:val="clear" w:color="auto" w:fill="FFFFFF"/>
              <w:tabs>
                <w:tab w:val="left" w:pos="612"/>
              </w:tabs>
              <w:spacing w:after="20"/>
              <w:ind w:left="187" w:right="102"/>
              <w:jc w:val="both"/>
              <w:rPr>
                <w:rFonts w:ascii="Times New Roman" w:hAnsi="Times New Roman" w:cs="Times New Roman"/>
                <w:sz w:val="24"/>
                <w:szCs w:val="24"/>
              </w:rPr>
            </w:pPr>
            <w:proofErr w:type="gramStart"/>
            <w:r w:rsidRPr="0055030C">
              <w:rPr>
                <w:rFonts w:ascii="Times New Roman" w:hAnsi="Times New Roman" w:cs="Times New Roman"/>
                <w:sz w:val="24"/>
                <w:szCs w:val="24"/>
              </w:rPr>
              <w:t>пр</w:t>
            </w:r>
            <w:proofErr w:type="gramEnd"/>
            <w:r w:rsidRPr="0055030C">
              <w:rPr>
                <w:rFonts w:ascii="Times New Roman" w:hAnsi="Times New Roman" w:cs="Times New Roman"/>
                <w:sz w:val="24"/>
                <w:szCs w:val="24"/>
              </w:rPr>
              <w:t>ізвище, ім’я, по батькові кандидата;</w:t>
            </w:r>
          </w:p>
          <w:p w:rsidR="0055030C" w:rsidRPr="0055030C" w:rsidRDefault="0055030C" w:rsidP="00872D0D">
            <w:pPr>
              <w:shd w:val="clear" w:color="auto" w:fill="FFFFFF"/>
              <w:tabs>
                <w:tab w:val="left" w:pos="612"/>
              </w:tabs>
              <w:spacing w:after="20"/>
              <w:ind w:left="187" w:right="102"/>
              <w:jc w:val="both"/>
              <w:rPr>
                <w:rFonts w:ascii="Times New Roman" w:hAnsi="Times New Roman" w:cs="Times New Roman"/>
                <w:sz w:val="24"/>
                <w:szCs w:val="24"/>
              </w:rPr>
            </w:pPr>
            <w:r w:rsidRPr="0055030C">
              <w:rPr>
                <w:rFonts w:ascii="Times New Roman" w:hAnsi="Times New Roman" w:cs="Times New Roman"/>
                <w:sz w:val="24"/>
                <w:szCs w:val="24"/>
              </w:rPr>
              <w:t xml:space="preserve">реквізити документа, що посвідчує особу та </w:t>
            </w:r>
            <w:proofErr w:type="gramStart"/>
            <w:r w:rsidRPr="0055030C">
              <w:rPr>
                <w:rFonts w:ascii="Times New Roman" w:hAnsi="Times New Roman" w:cs="Times New Roman"/>
                <w:sz w:val="24"/>
                <w:szCs w:val="24"/>
              </w:rPr>
              <w:t>п</w:t>
            </w:r>
            <w:proofErr w:type="gramEnd"/>
            <w:r w:rsidRPr="0055030C">
              <w:rPr>
                <w:rFonts w:ascii="Times New Roman" w:hAnsi="Times New Roman" w:cs="Times New Roman"/>
                <w:sz w:val="24"/>
                <w:szCs w:val="24"/>
              </w:rPr>
              <w:t>ідтверджує громадянство України;</w:t>
            </w:r>
          </w:p>
          <w:p w:rsidR="0055030C" w:rsidRPr="0055030C" w:rsidRDefault="0055030C" w:rsidP="00872D0D">
            <w:pPr>
              <w:shd w:val="clear" w:color="auto" w:fill="FFFFFF"/>
              <w:tabs>
                <w:tab w:val="left" w:pos="612"/>
              </w:tabs>
              <w:spacing w:after="20"/>
              <w:ind w:left="187" w:right="102"/>
              <w:jc w:val="both"/>
              <w:rPr>
                <w:rFonts w:ascii="Times New Roman" w:hAnsi="Times New Roman" w:cs="Times New Roman"/>
                <w:sz w:val="24"/>
                <w:szCs w:val="24"/>
              </w:rPr>
            </w:pPr>
            <w:proofErr w:type="gramStart"/>
            <w:r w:rsidRPr="0055030C">
              <w:rPr>
                <w:rFonts w:ascii="Times New Roman" w:hAnsi="Times New Roman" w:cs="Times New Roman"/>
                <w:sz w:val="24"/>
                <w:szCs w:val="24"/>
              </w:rPr>
              <w:t>п</w:t>
            </w:r>
            <w:proofErr w:type="gramEnd"/>
            <w:r w:rsidRPr="0055030C">
              <w:rPr>
                <w:rFonts w:ascii="Times New Roman" w:hAnsi="Times New Roman" w:cs="Times New Roman"/>
                <w:sz w:val="24"/>
                <w:szCs w:val="24"/>
              </w:rPr>
              <w:t>ідтвердження наявності відповідного ступеня вищої освіти;</w:t>
            </w:r>
          </w:p>
          <w:p w:rsidR="0055030C" w:rsidRPr="0055030C" w:rsidRDefault="0055030C" w:rsidP="00872D0D">
            <w:pPr>
              <w:shd w:val="clear" w:color="auto" w:fill="FFFFFF"/>
              <w:tabs>
                <w:tab w:val="left" w:pos="612"/>
              </w:tabs>
              <w:spacing w:after="20"/>
              <w:ind w:left="187" w:right="102"/>
              <w:jc w:val="both"/>
              <w:rPr>
                <w:rFonts w:ascii="Times New Roman" w:hAnsi="Times New Roman" w:cs="Times New Roman"/>
                <w:sz w:val="24"/>
                <w:szCs w:val="24"/>
              </w:rPr>
            </w:pPr>
            <w:proofErr w:type="gramStart"/>
            <w:r w:rsidRPr="0055030C">
              <w:rPr>
                <w:rFonts w:ascii="Times New Roman" w:hAnsi="Times New Roman" w:cs="Times New Roman"/>
                <w:sz w:val="24"/>
                <w:szCs w:val="24"/>
              </w:rPr>
              <w:t>п</w:t>
            </w:r>
            <w:proofErr w:type="gramEnd"/>
            <w:r w:rsidRPr="0055030C">
              <w:rPr>
                <w:rFonts w:ascii="Times New Roman" w:hAnsi="Times New Roman" w:cs="Times New Roman"/>
                <w:sz w:val="24"/>
                <w:szCs w:val="24"/>
              </w:rPr>
              <w:t>ідтвердження рівня вільного володіння державною мовою;</w:t>
            </w:r>
          </w:p>
          <w:p w:rsidR="0055030C" w:rsidRPr="0055030C" w:rsidRDefault="0055030C" w:rsidP="00872D0D">
            <w:pPr>
              <w:shd w:val="clear" w:color="auto" w:fill="FFFFFF"/>
              <w:tabs>
                <w:tab w:val="left" w:pos="612"/>
              </w:tabs>
              <w:spacing w:after="20"/>
              <w:ind w:left="187" w:right="102"/>
              <w:jc w:val="both"/>
              <w:rPr>
                <w:rFonts w:ascii="Times New Roman" w:hAnsi="Times New Roman" w:cs="Times New Roman"/>
                <w:sz w:val="24"/>
                <w:szCs w:val="24"/>
              </w:rPr>
            </w:pPr>
            <w:r w:rsidRPr="0055030C">
              <w:rPr>
                <w:rFonts w:ascii="Times New Roman" w:hAnsi="Times New Roman" w:cs="Times New Roman"/>
                <w:sz w:val="24"/>
                <w:szCs w:val="24"/>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w:t>
            </w:r>
            <w:proofErr w:type="gramStart"/>
            <w:r w:rsidRPr="0055030C">
              <w:rPr>
                <w:rFonts w:ascii="Times New Roman" w:hAnsi="Times New Roman" w:cs="Times New Roman"/>
                <w:sz w:val="24"/>
                <w:szCs w:val="24"/>
              </w:rPr>
              <w:t>за</w:t>
            </w:r>
            <w:proofErr w:type="gramEnd"/>
            <w:r w:rsidRPr="0055030C">
              <w:rPr>
                <w:rFonts w:ascii="Times New Roman" w:hAnsi="Times New Roman" w:cs="Times New Roman"/>
                <w:sz w:val="24"/>
                <w:szCs w:val="24"/>
              </w:rPr>
              <w:t xml:space="preserve"> наявності відповідних вимог);</w:t>
            </w:r>
          </w:p>
          <w:p w:rsidR="0055030C" w:rsidRPr="0055030C" w:rsidRDefault="0055030C" w:rsidP="00872D0D">
            <w:pPr>
              <w:shd w:val="clear" w:color="auto" w:fill="FFFFFF"/>
              <w:tabs>
                <w:tab w:val="left" w:pos="612"/>
              </w:tabs>
              <w:spacing w:after="20"/>
              <w:ind w:left="187" w:right="102"/>
              <w:jc w:val="both"/>
              <w:rPr>
                <w:rFonts w:ascii="Times New Roman" w:hAnsi="Times New Roman" w:cs="Times New Roman"/>
                <w:sz w:val="24"/>
                <w:szCs w:val="24"/>
              </w:rPr>
            </w:pPr>
            <w:r w:rsidRPr="0055030C">
              <w:rPr>
                <w:rFonts w:ascii="Times New Roman" w:hAnsi="Times New Roman" w:cs="Times New Roman"/>
                <w:sz w:val="24"/>
                <w:szCs w:val="24"/>
              </w:rPr>
              <w:t xml:space="preserve">3) заяву, в якій повідомляє, що до неї </w:t>
            </w:r>
            <w:proofErr w:type="gramStart"/>
            <w:r w:rsidRPr="0055030C">
              <w:rPr>
                <w:rFonts w:ascii="Times New Roman" w:hAnsi="Times New Roman" w:cs="Times New Roman"/>
                <w:sz w:val="24"/>
                <w:szCs w:val="24"/>
              </w:rPr>
              <w:t>не</w:t>
            </w:r>
            <w:proofErr w:type="gramEnd"/>
            <w:r w:rsidRPr="0055030C">
              <w:rPr>
                <w:rFonts w:ascii="Times New Roman" w:hAnsi="Times New Roman" w:cs="Times New Roman"/>
                <w:sz w:val="24"/>
                <w:szCs w:val="24"/>
              </w:rPr>
              <w:t xml:space="preserve">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55030C" w:rsidRDefault="0055030C" w:rsidP="00872D0D">
            <w:pPr>
              <w:shd w:val="clear" w:color="auto" w:fill="FFFFFF"/>
              <w:tabs>
                <w:tab w:val="left" w:pos="612"/>
              </w:tabs>
              <w:spacing w:after="20"/>
              <w:ind w:left="187" w:right="102"/>
              <w:jc w:val="both"/>
              <w:rPr>
                <w:rFonts w:ascii="Times New Roman" w:hAnsi="Times New Roman" w:cs="Times New Roman"/>
                <w:sz w:val="24"/>
                <w:szCs w:val="24"/>
                <w:lang w:val="uk-UA"/>
              </w:rPr>
            </w:pPr>
            <w:r w:rsidRPr="0055030C">
              <w:rPr>
                <w:rFonts w:ascii="Times New Roman" w:hAnsi="Times New Roman" w:cs="Times New Roman"/>
                <w:sz w:val="24"/>
                <w:szCs w:val="24"/>
              </w:rPr>
              <w:t>Подача додаткі</w:t>
            </w:r>
            <w:proofErr w:type="gramStart"/>
            <w:r w:rsidRPr="0055030C">
              <w:rPr>
                <w:rFonts w:ascii="Times New Roman" w:hAnsi="Times New Roman" w:cs="Times New Roman"/>
                <w:sz w:val="24"/>
                <w:szCs w:val="24"/>
              </w:rPr>
              <w:t>в</w:t>
            </w:r>
            <w:proofErr w:type="gramEnd"/>
            <w:r w:rsidRPr="0055030C">
              <w:rPr>
                <w:rFonts w:ascii="Times New Roman" w:hAnsi="Times New Roman" w:cs="Times New Roman"/>
                <w:sz w:val="24"/>
                <w:szCs w:val="24"/>
              </w:rPr>
              <w:t xml:space="preserve"> до заяви не є обов’язковою.</w:t>
            </w:r>
          </w:p>
          <w:p w:rsidR="00E05242" w:rsidRPr="0055030C" w:rsidRDefault="0055030C" w:rsidP="002816AB">
            <w:pPr>
              <w:shd w:val="clear" w:color="auto" w:fill="FFFFFF"/>
              <w:tabs>
                <w:tab w:val="left" w:pos="612"/>
              </w:tabs>
              <w:spacing w:after="20"/>
              <w:ind w:left="187" w:right="102"/>
              <w:jc w:val="both"/>
              <w:rPr>
                <w:rFonts w:ascii="Times New Roman" w:hAnsi="Times New Roman" w:cs="Times New Roman"/>
                <w:lang w:val="uk-UA"/>
              </w:rPr>
            </w:pPr>
            <w:r w:rsidRPr="0055030C">
              <w:rPr>
                <w:rFonts w:ascii="Times New Roman" w:hAnsi="Times New Roman" w:cs="Times New Roman"/>
                <w:color w:val="000000"/>
                <w:sz w:val="24"/>
                <w:szCs w:val="24"/>
              </w:rPr>
              <w:t xml:space="preserve">Інформація приймається </w:t>
            </w:r>
            <w:r w:rsidR="002816AB">
              <w:rPr>
                <w:rFonts w:ascii="Times New Roman" w:hAnsi="Times New Roman" w:cs="Times New Roman"/>
                <w:b/>
                <w:sz w:val="24"/>
                <w:szCs w:val="24"/>
              </w:rPr>
              <w:t>до 17 год. 00 хв. 25  травня 2021 року</w:t>
            </w:r>
          </w:p>
        </w:tc>
      </w:tr>
      <w:tr w:rsidR="00E05242" w:rsidTr="00CB2661">
        <w:trPr>
          <w:trHeight w:val="928"/>
        </w:trPr>
        <w:tc>
          <w:tcPr>
            <w:tcW w:w="327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C14EB4">
            <w:pPr>
              <w:spacing w:after="0" w:line="240" w:lineRule="auto"/>
              <w:ind w:left="127"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Додаткові (необов’язкові) документи</w:t>
            </w:r>
          </w:p>
        </w:tc>
        <w:tc>
          <w:tcPr>
            <w:tcW w:w="6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Pr="00313715" w:rsidRDefault="00295118" w:rsidP="00673530">
            <w:pPr>
              <w:pStyle w:val="a7"/>
              <w:jc w:val="both"/>
              <w:rPr>
                <w:lang w:val="uk-UA"/>
              </w:rPr>
            </w:pPr>
            <w: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E05242" w:rsidTr="00CB2661">
        <w:trPr>
          <w:trHeight w:val="1518"/>
        </w:trPr>
        <w:tc>
          <w:tcPr>
            <w:tcW w:w="327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E62E6" w:rsidRDefault="00CB2661" w:rsidP="00CB2661">
            <w:pPr>
              <w:spacing w:after="0" w:line="240" w:lineRule="auto"/>
              <w:ind w:left="127" w:right="-35"/>
              <w:rPr>
                <w:rFonts w:ascii="Times New Roman" w:eastAsia="Times New Roman" w:hAnsi="Times New Roman" w:cs="Times New Roman"/>
                <w:sz w:val="24"/>
                <w:szCs w:val="24"/>
              </w:rPr>
            </w:pPr>
            <w:bookmarkStart w:id="1" w:name="_heading=h.gjdgxs" w:colFirst="0" w:colLast="0"/>
            <w:bookmarkEnd w:id="1"/>
            <w:r w:rsidRPr="00CB2661">
              <w:rPr>
                <w:rFonts w:ascii="Times New Roman" w:eastAsia="Times New Roman" w:hAnsi="Times New Roman" w:cs="Times New Roman"/>
                <w:sz w:val="24"/>
                <w:szCs w:val="24"/>
              </w:rPr>
              <w:t>Дата і час початку проведення тестування кандидаті</w:t>
            </w:r>
            <w:proofErr w:type="gramStart"/>
            <w:r w:rsidRPr="00CB2661">
              <w:rPr>
                <w:rFonts w:ascii="Times New Roman" w:eastAsia="Times New Roman" w:hAnsi="Times New Roman" w:cs="Times New Roman"/>
                <w:sz w:val="24"/>
                <w:szCs w:val="24"/>
              </w:rPr>
              <w:t>в</w:t>
            </w:r>
            <w:proofErr w:type="gramEnd"/>
            <w:r w:rsidRPr="00CB2661">
              <w:rPr>
                <w:rFonts w:ascii="Times New Roman" w:eastAsia="Times New Roman" w:hAnsi="Times New Roman" w:cs="Times New Roman"/>
                <w:sz w:val="24"/>
                <w:szCs w:val="24"/>
              </w:rPr>
              <w:t xml:space="preserve">. </w:t>
            </w:r>
          </w:p>
          <w:p w:rsidR="004F33EB" w:rsidRDefault="004F33EB" w:rsidP="00CB2661">
            <w:pPr>
              <w:spacing w:after="0" w:line="240" w:lineRule="auto"/>
              <w:ind w:left="127" w:right="-35"/>
              <w:rPr>
                <w:rFonts w:ascii="Times New Roman" w:eastAsia="Times New Roman" w:hAnsi="Times New Roman" w:cs="Times New Roman"/>
                <w:sz w:val="24"/>
                <w:szCs w:val="24"/>
                <w:lang w:val="uk-UA"/>
              </w:rPr>
            </w:pPr>
          </w:p>
          <w:p w:rsidR="009E7B7A" w:rsidRDefault="00CB2661" w:rsidP="00CB2661">
            <w:pPr>
              <w:spacing w:after="0" w:line="240" w:lineRule="auto"/>
              <w:ind w:left="127" w:right="-35"/>
              <w:rPr>
                <w:rFonts w:ascii="Times New Roman" w:eastAsia="Times New Roman" w:hAnsi="Times New Roman" w:cs="Times New Roman"/>
                <w:sz w:val="24"/>
                <w:szCs w:val="24"/>
              </w:rPr>
            </w:pPr>
            <w:r w:rsidRPr="00CB2661">
              <w:rPr>
                <w:rFonts w:ascii="Times New Roman" w:eastAsia="Times New Roman" w:hAnsi="Times New Roman" w:cs="Times New Roman"/>
                <w:sz w:val="24"/>
                <w:szCs w:val="24"/>
              </w:rPr>
              <w:t xml:space="preserve">Місце або спосіб проведення тестування. </w:t>
            </w:r>
          </w:p>
          <w:p w:rsidR="009E7B7A" w:rsidRDefault="009E7B7A" w:rsidP="00CB2661">
            <w:pPr>
              <w:spacing w:after="0" w:line="240" w:lineRule="auto"/>
              <w:ind w:left="127" w:right="-35"/>
              <w:rPr>
                <w:rFonts w:ascii="Times New Roman" w:eastAsia="Times New Roman" w:hAnsi="Times New Roman" w:cs="Times New Roman"/>
                <w:sz w:val="24"/>
                <w:szCs w:val="24"/>
              </w:rPr>
            </w:pPr>
          </w:p>
          <w:p w:rsidR="004F33EB" w:rsidRDefault="004F33EB" w:rsidP="00CB2661">
            <w:pPr>
              <w:spacing w:after="0" w:line="240" w:lineRule="auto"/>
              <w:ind w:left="127" w:right="-35"/>
              <w:rPr>
                <w:rFonts w:ascii="Times New Roman" w:eastAsia="Times New Roman" w:hAnsi="Times New Roman" w:cs="Times New Roman"/>
                <w:sz w:val="24"/>
                <w:szCs w:val="24"/>
                <w:lang w:val="uk-UA"/>
              </w:rPr>
            </w:pPr>
          </w:p>
          <w:p w:rsidR="00E05242" w:rsidRDefault="00CB2661" w:rsidP="00CB2661">
            <w:pPr>
              <w:spacing w:after="0" w:line="240" w:lineRule="auto"/>
              <w:ind w:left="127" w:right="-35"/>
              <w:rPr>
                <w:rFonts w:ascii="Times New Roman" w:eastAsia="Times New Roman" w:hAnsi="Times New Roman" w:cs="Times New Roman"/>
                <w:sz w:val="24"/>
                <w:szCs w:val="24"/>
              </w:rPr>
            </w:pPr>
            <w:r w:rsidRPr="00CB2661">
              <w:rPr>
                <w:rFonts w:ascii="Times New Roman" w:eastAsia="Times New Roman" w:hAnsi="Times New Roman" w:cs="Times New Roman"/>
                <w:sz w:val="24"/>
                <w:szCs w:val="24"/>
              </w:rPr>
              <w:t>Місце або спосіб проведення співбесіди (із зазначенням електронної платформи для комунікації дистанційно)</w:t>
            </w:r>
          </w:p>
          <w:p w:rsidR="00AE62E6" w:rsidRDefault="00AE62E6" w:rsidP="00CB2661">
            <w:pPr>
              <w:spacing w:after="0" w:line="240" w:lineRule="auto"/>
              <w:ind w:left="127" w:right="-35"/>
              <w:rPr>
                <w:rFonts w:ascii="Times New Roman" w:eastAsia="Times New Roman" w:hAnsi="Times New Roman" w:cs="Times New Roman"/>
                <w:sz w:val="24"/>
                <w:szCs w:val="24"/>
              </w:rPr>
            </w:pPr>
          </w:p>
          <w:p w:rsidR="000F669A" w:rsidRDefault="00AE62E6" w:rsidP="00CB2661">
            <w:pPr>
              <w:spacing w:after="0" w:line="240" w:lineRule="auto"/>
              <w:ind w:left="127" w:right="-35"/>
              <w:rPr>
                <w:rFonts w:ascii="Times New Roman" w:eastAsia="Times New Roman" w:hAnsi="Times New Roman" w:cs="Times New Roman"/>
                <w:sz w:val="24"/>
                <w:szCs w:val="24"/>
              </w:rPr>
            </w:pPr>
            <w:r w:rsidRPr="00AE62E6">
              <w:rPr>
                <w:rFonts w:ascii="Times New Roman" w:eastAsia="Times New Roman" w:hAnsi="Times New Roman" w:cs="Times New Roman"/>
                <w:sz w:val="24"/>
                <w:szCs w:val="24"/>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p w:rsidR="00EA077D" w:rsidRDefault="00EA077D" w:rsidP="000F669A">
            <w:pPr>
              <w:spacing w:after="0" w:line="240" w:lineRule="auto"/>
              <w:ind w:left="127" w:right="-35"/>
              <w:rPr>
                <w:rFonts w:ascii="Times New Roman" w:eastAsia="Times New Roman" w:hAnsi="Times New Roman" w:cs="Times New Roman"/>
                <w:sz w:val="24"/>
                <w:szCs w:val="24"/>
                <w:highlight w:val="yellow"/>
              </w:rPr>
            </w:pPr>
          </w:p>
        </w:tc>
        <w:tc>
          <w:tcPr>
            <w:tcW w:w="6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D7A07" w:rsidRDefault="00DD7A07" w:rsidP="00DD7A07">
            <w:pPr>
              <w:spacing w:after="20"/>
              <w:ind w:left="187" w:right="125"/>
              <w:rPr>
                <w:b/>
                <w:sz w:val="24"/>
                <w:szCs w:val="24"/>
              </w:rPr>
            </w:pPr>
            <w:r>
              <w:rPr>
                <w:b/>
                <w:sz w:val="24"/>
                <w:szCs w:val="24"/>
                <w:lang w:val="uk-UA"/>
              </w:rPr>
              <w:t>31</w:t>
            </w:r>
            <w:r>
              <w:rPr>
                <w:b/>
                <w:sz w:val="24"/>
                <w:szCs w:val="24"/>
              </w:rPr>
              <w:t xml:space="preserve">  травня  2021 року  09 год. 00 хв. </w:t>
            </w:r>
          </w:p>
          <w:p w:rsidR="0014525E" w:rsidRPr="00584625" w:rsidRDefault="0014525E" w:rsidP="0014525E">
            <w:pPr>
              <w:spacing w:after="20"/>
              <w:ind w:left="187" w:right="125"/>
              <w:rPr>
                <w:color w:val="FF0000"/>
                <w:sz w:val="16"/>
                <w:szCs w:val="16"/>
              </w:rPr>
            </w:pPr>
          </w:p>
          <w:p w:rsidR="004F33EB" w:rsidRDefault="004F33EB" w:rsidP="004F33EB">
            <w:pPr>
              <w:spacing w:after="20"/>
              <w:ind w:left="187" w:right="125"/>
              <w:jc w:val="both"/>
              <w:rPr>
                <w:sz w:val="24"/>
                <w:szCs w:val="24"/>
                <w:lang w:val="uk-UA"/>
              </w:rPr>
            </w:pPr>
          </w:p>
          <w:p w:rsidR="004F33EB" w:rsidRPr="004F33EB" w:rsidRDefault="004F33EB" w:rsidP="004F33EB">
            <w:pPr>
              <w:spacing w:after="20"/>
              <w:ind w:left="187" w:right="125"/>
              <w:jc w:val="both"/>
              <w:rPr>
                <w:rFonts w:ascii="Times New Roman" w:eastAsia="Times New Roman" w:hAnsi="Times New Roman" w:cs="Times New Roman"/>
                <w:sz w:val="24"/>
                <w:szCs w:val="24"/>
              </w:rPr>
            </w:pPr>
            <w:r w:rsidRPr="004F33EB">
              <w:rPr>
                <w:rFonts w:ascii="Times New Roman" w:eastAsia="Times New Roman" w:hAnsi="Times New Roman" w:cs="Times New Roman"/>
                <w:sz w:val="24"/>
                <w:szCs w:val="24"/>
              </w:rPr>
              <w:t>вул. Уютна, 23, м. Полтава, 36039 (проведення тестування за фізичної присутності кандидатів)</w:t>
            </w:r>
          </w:p>
          <w:p w:rsidR="004F33EB" w:rsidRPr="004F33EB" w:rsidRDefault="004F33EB" w:rsidP="0014525E">
            <w:pPr>
              <w:spacing w:after="20"/>
              <w:ind w:left="187" w:right="125"/>
              <w:rPr>
                <w:color w:val="FF0000"/>
                <w:sz w:val="24"/>
                <w:szCs w:val="24"/>
              </w:rPr>
            </w:pPr>
          </w:p>
          <w:p w:rsidR="0014525E" w:rsidRPr="004F33EB" w:rsidRDefault="0014525E" w:rsidP="004F33EB">
            <w:pPr>
              <w:spacing w:after="20"/>
              <w:ind w:left="187" w:right="125"/>
              <w:jc w:val="both"/>
              <w:rPr>
                <w:rFonts w:ascii="Times New Roman" w:eastAsia="Times New Roman" w:hAnsi="Times New Roman" w:cs="Times New Roman"/>
                <w:sz w:val="24"/>
                <w:szCs w:val="24"/>
              </w:rPr>
            </w:pPr>
            <w:r w:rsidRPr="004F33EB">
              <w:rPr>
                <w:rFonts w:ascii="Times New Roman" w:eastAsia="Times New Roman" w:hAnsi="Times New Roman" w:cs="Times New Roman"/>
                <w:sz w:val="24"/>
                <w:szCs w:val="24"/>
              </w:rPr>
              <w:t>вул. Уютна, 23, м. Полтава, 36039</w:t>
            </w:r>
            <w:r w:rsidR="004F33EB" w:rsidRPr="004F33EB">
              <w:rPr>
                <w:rFonts w:ascii="Times New Roman" w:eastAsia="Times New Roman" w:hAnsi="Times New Roman" w:cs="Times New Roman"/>
                <w:sz w:val="24"/>
                <w:szCs w:val="24"/>
              </w:rPr>
              <w:t xml:space="preserve"> (проведення співбесіди</w:t>
            </w:r>
            <w:r w:rsidRPr="004F33EB">
              <w:rPr>
                <w:rFonts w:ascii="Times New Roman" w:eastAsia="Times New Roman" w:hAnsi="Times New Roman" w:cs="Times New Roman"/>
                <w:sz w:val="24"/>
                <w:szCs w:val="24"/>
              </w:rPr>
              <w:t xml:space="preserve"> за фізичної присутності кандидатів)</w:t>
            </w:r>
          </w:p>
          <w:p w:rsidR="0014525E" w:rsidRDefault="0014525E" w:rsidP="0014525E">
            <w:pPr>
              <w:spacing w:after="20"/>
              <w:ind w:left="187" w:right="125"/>
              <w:rPr>
                <w:sz w:val="24"/>
                <w:szCs w:val="24"/>
              </w:rPr>
            </w:pPr>
          </w:p>
          <w:p w:rsidR="00386753" w:rsidRDefault="00386753" w:rsidP="00386753">
            <w:pPr>
              <w:spacing w:after="20"/>
              <w:ind w:left="187" w:right="125"/>
              <w:jc w:val="both"/>
              <w:rPr>
                <w:rFonts w:ascii="Times New Roman" w:eastAsia="Times New Roman" w:hAnsi="Times New Roman" w:cs="Times New Roman"/>
                <w:sz w:val="24"/>
                <w:szCs w:val="24"/>
                <w:lang w:val="uk-UA"/>
              </w:rPr>
            </w:pPr>
          </w:p>
          <w:p w:rsidR="00386753" w:rsidRPr="004F33EB" w:rsidRDefault="00386753" w:rsidP="00386753">
            <w:pPr>
              <w:spacing w:after="20"/>
              <w:ind w:left="187" w:right="125"/>
              <w:jc w:val="both"/>
              <w:rPr>
                <w:rFonts w:ascii="Times New Roman" w:eastAsia="Times New Roman" w:hAnsi="Times New Roman" w:cs="Times New Roman"/>
                <w:sz w:val="24"/>
                <w:szCs w:val="24"/>
              </w:rPr>
            </w:pPr>
            <w:r w:rsidRPr="004F33EB">
              <w:rPr>
                <w:rFonts w:ascii="Times New Roman" w:eastAsia="Times New Roman" w:hAnsi="Times New Roman" w:cs="Times New Roman"/>
                <w:sz w:val="24"/>
                <w:szCs w:val="24"/>
              </w:rPr>
              <w:t>вул. Уютна, 23, м. Полтава, 36039 (проведення співбесіди за фізичної присутності кандидатів)</w:t>
            </w:r>
          </w:p>
          <w:p w:rsidR="00E05242" w:rsidRPr="00386753" w:rsidRDefault="00E05242" w:rsidP="0014525E">
            <w:pPr>
              <w:pStyle w:val="a7"/>
              <w:jc w:val="both"/>
            </w:pPr>
          </w:p>
        </w:tc>
      </w:tr>
      <w:tr w:rsidR="00E05242" w:rsidTr="00CB2661">
        <w:trPr>
          <w:trHeight w:val="1810"/>
        </w:trPr>
        <w:tc>
          <w:tcPr>
            <w:tcW w:w="327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0F669A" w:rsidP="000F669A">
            <w:pPr>
              <w:spacing w:after="0" w:line="240" w:lineRule="auto"/>
              <w:ind w:left="127" w:right="126"/>
              <w:jc w:val="both"/>
              <w:rPr>
                <w:rFonts w:ascii="Times New Roman" w:eastAsia="Times New Roman" w:hAnsi="Times New Roman" w:cs="Times New Roman"/>
                <w:sz w:val="24"/>
                <w:szCs w:val="24"/>
              </w:rPr>
            </w:pPr>
            <w:proofErr w:type="gramStart"/>
            <w:r w:rsidRPr="000F669A">
              <w:rPr>
                <w:rFonts w:ascii="Times New Roman" w:eastAsia="Times New Roman" w:hAnsi="Times New Roman" w:cs="Times New Roman"/>
                <w:sz w:val="24"/>
                <w:szCs w:val="24"/>
              </w:rPr>
              <w:lastRenderedPageBreak/>
              <w:t>Пр</w:t>
            </w:r>
            <w:proofErr w:type="gramEnd"/>
            <w:r w:rsidRPr="000F669A">
              <w:rPr>
                <w:rFonts w:ascii="Times New Roman" w:eastAsia="Times New Roman" w:hAnsi="Times New Roman" w:cs="Times New Roman"/>
                <w:sz w:val="24"/>
                <w:szCs w:val="24"/>
              </w:rPr>
              <w:t>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F7D9D" w:rsidRDefault="00E05242" w:rsidP="00FF7D9D">
            <w:pPr>
              <w:rPr>
                <w:sz w:val="24"/>
                <w:szCs w:val="24"/>
              </w:rPr>
            </w:pPr>
            <w:r>
              <w:rPr>
                <w:lang w:val="uk-UA"/>
              </w:rPr>
              <w:t xml:space="preserve"> </w:t>
            </w:r>
            <w:r w:rsidR="00FF7D9D" w:rsidRPr="00FF7D9D">
              <w:rPr>
                <w:rFonts w:ascii="Times New Roman" w:eastAsia="Times New Roman" w:hAnsi="Times New Roman" w:cs="Times New Roman"/>
                <w:sz w:val="24"/>
                <w:szCs w:val="24"/>
              </w:rPr>
              <w:t>Лебідь Юлія Григорівна, тел. (0532) 64 12 42, dkzrcadri@ukr.net</w:t>
            </w:r>
          </w:p>
          <w:p w:rsidR="00E05242" w:rsidRPr="00FF7D9D" w:rsidRDefault="00E05242" w:rsidP="00673530">
            <w:pPr>
              <w:pStyle w:val="a7"/>
              <w:spacing w:before="0" w:beforeAutospacing="0" w:after="0" w:afterAutospacing="0"/>
            </w:pPr>
          </w:p>
        </w:tc>
      </w:tr>
      <w:tr w:rsidR="00295118" w:rsidTr="00295118">
        <w:trPr>
          <w:trHeight w:val="87"/>
        </w:trPr>
        <w:tc>
          <w:tcPr>
            <w:tcW w:w="9486"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95118" w:rsidRDefault="00295118" w:rsidP="00C14EB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вимоги</w:t>
            </w:r>
          </w:p>
        </w:tc>
      </w:tr>
      <w:tr w:rsidR="00E05242" w:rsidTr="00295118">
        <w:trPr>
          <w:trHeight w:val="45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C14E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Pr="00313715" w:rsidRDefault="00295118" w:rsidP="00673530">
            <w:pPr>
              <w:pStyle w:val="a7"/>
              <w:rPr>
                <w:lang w:val="uk-UA"/>
              </w:rPr>
            </w:pPr>
            <w:r>
              <w:t>Освіта</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73B8" w:rsidRDefault="007742DD" w:rsidP="00EC73B8">
            <w:pPr>
              <w:spacing w:after="0" w:line="240" w:lineRule="auto"/>
              <w:ind w:left="187" w:right="125"/>
              <w:jc w:val="both"/>
              <w:rPr>
                <w:rFonts w:ascii="Times New Roman" w:eastAsia="Times New Roman" w:hAnsi="Times New Roman" w:cs="Times New Roman"/>
                <w:sz w:val="24"/>
                <w:szCs w:val="24"/>
              </w:rPr>
            </w:pPr>
            <w:r w:rsidRPr="000341BC">
              <w:rPr>
                <w:rFonts w:ascii="Times New Roman" w:eastAsia="Times New Roman" w:hAnsi="Times New Roman" w:cs="Times New Roman"/>
                <w:color w:val="000000"/>
                <w:sz w:val="24"/>
                <w:szCs w:val="24"/>
              </w:rPr>
              <w:t>не нижче магістра</w:t>
            </w:r>
          </w:p>
        </w:tc>
      </w:tr>
      <w:tr w:rsidR="00E05242" w:rsidTr="00295118">
        <w:trPr>
          <w:trHeight w:val="48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C14E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Pr="001352C9" w:rsidRDefault="00295118" w:rsidP="00673530">
            <w:pPr>
              <w:pStyle w:val="a7"/>
              <w:jc w:val="both"/>
              <w:rPr>
                <w:lang w:val="uk-UA"/>
              </w:rPr>
            </w:pPr>
            <w:r>
              <w:t>Досвід роботи</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742DD" w:rsidRDefault="00EC73B8" w:rsidP="007742DD">
            <w:pPr>
              <w:spacing w:after="0" w:line="240" w:lineRule="auto"/>
              <w:ind w:left="187" w:right="12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highlight w:val="white"/>
                <w:lang w:val="uk-UA"/>
              </w:rPr>
              <w:t xml:space="preserve"> </w:t>
            </w:r>
            <w:r w:rsidR="007742DD" w:rsidRPr="000341BC">
              <w:rPr>
                <w:rFonts w:ascii="Times New Roman" w:eastAsia="Times New Roman" w:hAnsi="Times New Roman" w:cs="Times New Roman"/>
                <w:color w:val="000000"/>
                <w:sz w:val="24"/>
                <w:szCs w:val="24"/>
              </w:rPr>
              <w:t xml:space="preserve">досвід роботи на посадах державної служби категорій «Б» чи «В» або досвід служби в органах місцевого самоврядування, або досвід роботи на керівних посадах </w:t>
            </w:r>
            <w:proofErr w:type="gramStart"/>
            <w:r w:rsidR="007742DD" w:rsidRPr="000341BC">
              <w:rPr>
                <w:rFonts w:ascii="Times New Roman" w:eastAsia="Times New Roman" w:hAnsi="Times New Roman" w:cs="Times New Roman"/>
                <w:color w:val="000000"/>
                <w:sz w:val="24"/>
                <w:szCs w:val="24"/>
              </w:rPr>
              <w:t>п</w:t>
            </w:r>
            <w:proofErr w:type="gramEnd"/>
            <w:r w:rsidR="007742DD" w:rsidRPr="000341BC">
              <w:rPr>
                <w:rFonts w:ascii="Times New Roman" w:eastAsia="Times New Roman" w:hAnsi="Times New Roman" w:cs="Times New Roman"/>
                <w:color w:val="000000"/>
                <w:sz w:val="24"/>
                <w:szCs w:val="24"/>
              </w:rPr>
              <w:t>ідприємств, установ та організацій незалежно від форми власності не менше двох років</w:t>
            </w:r>
          </w:p>
          <w:p w:rsidR="00E05242" w:rsidRPr="00EC73B8" w:rsidRDefault="00E05242" w:rsidP="00EC73B8">
            <w:pPr>
              <w:spacing w:after="0" w:line="240" w:lineRule="auto"/>
              <w:ind w:right="125"/>
              <w:jc w:val="both"/>
              <w:rPr>
                <w:rFonts w:ascii="Times New Roman" w:eastAsia="Times New Roman" w:hAnsi="Times New Roman" w:cs="Times New Roman"/>
                <w:sz w:val="24"/>
                <w:szCs w:val="24"/>
                <w:highlight w:val="white"/>
                <w:lang w:val="uk-UA"/>
              </w:rPr>
            </w:pPr>
          </w:p>
        </w:tc>
      </w:tr>
      <w:tr w:rsidR="00E05242" w:rsidTr="00295118">
        <w:trPr>
          <w:trHeight w:val="225"/>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C14E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295118" w:rsidP="00C14EB4">
            <w:pPr>
              <w:spacing w:after="0" w:line="240" w:lineRule="auto"/>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Володіння державною мовою</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Pr="0030698B" w:rsidRDefault="00E05242" w:rsidP="00C14EB4">
            <w:pPr>
              <w:spacing w:after="0" w:line="240" w:lineRule="auto"/>
              <w:ind w:left="187" w:right="125"/>
              <w:jc w:val="both"/>
              <w:rPr>
                <w:rFonts w:ascii="Times New Roman" w:eastAsia="Times New Roman" w:hAnsi="Times New Roman" w:cs="Times New Roman"/>
                <w:sz w:val="24"/>
                <w:szCs w:val="24"/>
                <w:highlight w:val="white"/>
              </w:rPr>
            </w:pPr>
            <w:proofErr w:type="gramStart"/>
            <w:r w:rsidRPr="0030698B">
              <w:rPr>
                <w:rFonts w:ascii="Times New Roman" w:eastAsia="Times New Roman" w:hAnsi="Times New Roman" w:cs="Times New Roman"/>
                <w:sz w:val="24"/>
                <w:szCs w:val="24"/>
                <w:highlight w:val="white"/>
              </w:rPr>
              <w:t>в</w:t>
            </w:r>
            <w:proofErr w:type="gramEnd"/>
            <w:r w:rsidRPr="0030698B">
              <w:rPr>
                <w:rFonts w:ascii="Times New Roman" w:eastAsia="Times New Roman" w:hAnsi="Times New Roman" w:cs="Times New Roman"/>
                <w:sz w:val="24"/>
                <w:szCs w:val="24"/>
                <w:highlight w:val="white"/>
              </w:rPr>
              <w:t>ільне володіння державною мовою</w:t>
            </w:r>
          </w:p>
        </w:tc>
      </w:tr>
      <w:tr w:rsidR="00E05242" w:rsidTr="00295118">
        <w:trPr>
          <w:trHeight w:val="257"/>
        </w:trPr>
        <w:tc>
          <w:tcPr>
            <w:tcW w:w="9486"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A43FBB" w:rsidP="00C14EB4">
            <w:pPr>
              <w:spacing w:after="0" w:line="240" w:lineRule="auto"/>
              <w:ind w:right="270"/>
              <w:jc w:val="center"/>
              <w:rPr>
                <w:rFonts w:ascii="Times New Roman" w:eastAsia="Times New Roman" w:hAnsi="Times New Roman" w:cs="Times New Roman"/>
                <w:b/>
                <w:sz w:val="24"/>
                <w:szCs w:val="24"/>
              </w:rPr>
            </w:pPr>
            <w:hyperlink r:id="rId5">
              <w:r w:rsidR="00E05242">
                <w:rPr>
                  <w:rFonts w:ascii="Times New Roman" w:eastAsia="Times New Roman" w:hAnsi="Times New Roman" w:cs="Times New Roman"/>
                  <w:b/>
                  <w:sz w:val="24"/>
                  <w:szCs w:val="24"/>
                </w:rPr>
                <w:t>Вимоги до компетентності</w:t>
              </w:r>
            </w:hyperlink>
          </w:p>
        </w:tc>
      </w:tr>
      <w:tr w:rsidR="00E05242" w:rsidTr="00295118">
        <w:trPr>
          <w:trHeight w:val="87"/>
        </w:trPr>
        <w:tc>
          <w:tcPr>
            <w:tcW w:w="325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C14EB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Вимога</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C14EB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Компоненти вимоги</w:t>
            </w:r>
          </w:p>
        </w:tc>
      </w:tr>
      <w:tr w:rsidR="00005F1C" w:rsidTr="00295118">
        <w:trPr>
          <w:trHeight w:val="40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05F1C" w:rsidRDefault="00005F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05F1C" w:rsidRDefault="00005F1C">
            <w:pPr>
              <w:spacing w:after="0" w:line="240" w:lineRule="auto"/>
              <w:ind w:left="118"/>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Анал</w:t>
            </w:r>
            <w:r>
              <w:rPr>
                <w:rFonts w:ascii="Times New Roman" w:eastAsia="Times New Roman" w:hAnsi="Times New Roman" w:cs="Times New Roman"/>
                <w:sz w:val="24"/>
                <w:szCs w:val="24"/>
                <w:lang w:val="uk-UA"/>
              </w:rPr>
              <w:t>ітичні здібності</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05F1C" w:rsidRDefault="00005F1C" w:rsidP="00005F1C">
            <w:pPr>
              <w:widowControl w:val="0"/>
              <w:numPr>
                <w:ilvl w:val="0"/>
                <w:numId w:val="3"/>
              </w:numPr>
              <w:tabs>
                <w:tab w:val="left" w:pos="282"/>
              </w:tabs>
              <w:spacing w:after="0" w:line="240" w:lineRule="auto"/>
              <w:ind w:left="178" w:right="272" w:firstLine="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roofErr w:type="gramEnd"/>
          </w:p>
          <w:p w:rsidR="00005F1C" w:rsidRDefault="00005F1C" w:rsidP="00005F1C">
            <w:pPr>
              <w:widowControl w:val="0"/>
              <w:numPr>
                <w:ilvl w:val="0"/>
                <w:numId w:val="3"/>
              </w:numPr>
              <w:tabs>
                <w:tab w:val="left" w:pos="431"/>
                <w:tab w:val="left" w:pos="1476"/>
                <w:tab w:val="left" w:pos="3509"/>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вміння встановлювати причинно-наслідкові зв’язки;</w:t>
            </w:r>
          </w:p>
          <w:p w:rsidR="00005F1C" w:rsidRDefault="00005F1C">
            <w:pPr>
              <w:tabs>
                <w:tab w:val="left" w:pos="414"/>
              </w:tabs>
              <w:spacing w:after="0" w:line="240" w:lineRule="auto"/>
              <w:ind w:left="133" w:right="125" w:firstLine="42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вміння аналізувати інформацію та робити висновки, критично оцінювати ситуації, прогнозувати та робити власні умовиводи</w:t>
            </w:r>
          </w:p>
        </w:tc>
      </w:tr>
      <w:tr w:rsidR="00C06BAD" w:rsidTr="00295118">
        <w:trPr>
          <w:trHeight w:val="40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06BAD" w:rsidRPr="008D3E51" w:rsidRDefault="00C06BAD" w:rsidP="002A48C8">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06BAD" w:rsidRDefault="00C06BAD" w:rsidP="002A48C8">
            <w:pPr>
              <w:pBdr>
                <w:top w:val="nil"/>
                <w:left w:val="nil"/>
                <w:bottom w:val="nil"/>
                <w:right w:val="nil"/>
                <w:between w:val="nil"/>
              </w:pBdr>
              <w:ind w:left="176" w:right="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результаті</w:t>
            </w:r>
            <w:proofErr w:type="gramStart"/>
            <w:r>
              <w:rPr>
                <w:rFonts w:ascii="Times New Roman" w:eastAsia="Times New Roman" w:hAnsi="Times New Roman" w:cs="Times New Roman"/>
                <w:color w:val="000000"/>
                <w:sz w:val="24"/>
                <w:szCs w:val="24"/>
              </w:rPr>
              <w:t>в</w:t>
            </w:r>
            <w:proofErr w:type="gramEnd"/>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06BAD" w:rsidRDefault="00C06BAD" w:rsidP="002A48C8">
            <w:pPr>
              <w:widowControl w:val="0"/>
              <w:numPr>
                <w:ilvl w:val="0"/>
                <w:numId w:val="1"/>
              </w:numPr>
              <w:pBdr>
                <w:top w:val="nil"/>
                <w:left w:val="nil"/>
                <w:bottom w:val="nil"/>
                <w:right w:val="nil"/>
                <w:between w:val="nil"/>
              </w:pBdr>
              <w:tabs>
                <w:tab w:val="left" w:pos="461"/>
                <w:tab w:val="left" w:pos="463"/>
                <w:tab w:val="left" w:pos="1825"/>
                <w:tab w:val="left" w:pos="2369"/>
                <w:tab w:val="left" w:pos="3503"/>
                <w:tab w:val="left" w:pos="4725"/>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здатність до </w:t>
            </w:r>
            <w:proofErr w:type="gramStart"/>
            <w:r>
              <w:rPr>
                <w:rFonts w:ascii="Times New Roman" w:eastAsia="Times New Roman" w:hAnsi="Times New Roman" w:cs="Times New Roman"/>
                <w:color w:val="000000"/>
                <w:sz w:val="24"/>
                <w:szCs w:val="24"/>
              </w:rPr>
              <w:t>ч</w:t>
            </w:r>
            <w:proofErr w:type="gramEnd"/>
            <w:r>
              <w:rPr>
                <w:rFonts w:ascii="Times New Roman" w:eastAsia="Times New Roman" w:hAnsi="Times New Roman" w:cs="Times New Roman"/>
                <w:color w:val="000000"/>
                <w:sz w:val="24"/>
                <w:szCs w:val="24"/>
              </w:rPr>
              <w:t>іткого бачення результату діяльності;</w:t>
            </w:r>
          </w:p>
          <w:p w:rsidR="00C06BAD" w:rsidRDefault="00C06BAD" w:rsidP="002A48C8">
            <w:pPr>
              <w:widowControl w:val="0"/>
              <w:numPr>
                <w:ilvl w:val="0"/>
                <w:numId w:val="1"/>
              </w:numPr>
              <w:pBdr>
                <w:top w:val="nil"/>
                <w:left w:val="nil"/>
                <w:bottom w:val="nil"/>
                <w:right w:val="nil"/>
                <w:between w:val="nil"/>
              </w:pBdr>
              <w:tabs>
                <w:tab w:val="left" w:pos="420"/>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вміння фокусувати зусилля для досягнення результату діяльності;</w:t>
            </w:r>
          </w:p>
          <w:p w:rsidR="00C06BAD" w:rsidRDefault="00C06BAD" w:rsidP="002A48C8">
            <w:pPr>
              <w:widowControl w:val="0"/>
              <w:numPr>
                <w:ilvl w:val="0"/>
                <w:numId w:val="1"/>
              </w:numPr>
              <w:pBdr>
                <w:top w:val="nil"/>
                <w:left w:val="nil"/>
                <w:bottom w:val="nil"/>
                <w:right w:val="nil"/>
                <w:between w:val="nil"/>
              </w:pBdr>
              <w:tabs>
                <w:tab w:val="left" w:pos="483"/>
                <w:tab w:val="left" w:pos="485"/>
                <w:tab w:val="left" w:pos="1583"/>
                <w:tab w:val="left" w:pos="3123"/>
                <w:tab w:val="left" w:pos="3654"/>
                <w:tab w:val="left" w:pos="5198"/>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вміння запобігати та ефективно долати перешкоди</w:t>
            </w:r>
          </w:p>
        </w:tc>
      </w:tr>
      <w:tr w:rsidR="00C06BAD" w:rsidTr="00295118">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06BAD" w:rsidRPr="008D3E51" w:rsidRDefault="00C06BAD" w:rsidP="002A48C8">
            <w:pPr>
              <w:spacing w:after="0" w:line="240" w:lineRule="auto"/>
              <w:jc w:val="center"/>
              <w:rPr>
                <w:rFonts w:ascii="Times New Roman" w:eastAsia="Times New Roman" w:hAnsi="Times New Roman" w:cs="Times New Roman"/>
                <w:color w:val="FF0000"/>
                <w:sz w:val="24"/>
                <w:szCs w:val="24"/>
              </w:rPr>
            </w:pPr>
            <w:r w:rsidRPr="008D3E51">
              <w:rPr>
                <w:rFonts w:ascii="Times New Roman" w:eastAsia="Times New Roman" w:hAnsi="Times New Roman" w:cs="Times New Roman"/>
                <w:sz w:val="24"/>
                <w:szCs w:val="24"/>
                <w:lang w:val="uk-UA"/>
              </w:rPr>
              <w:t>3</w:t>
            </w:r>
            <w:r w:rsidRPr="008D3E51">
              <w:rPr>
                <w:rFonts w:ascii="Times New Roman" w:eastAsia="Times New Roman" w:hAnsi="Times New Roman" w:cs="Times New Roman"/>
                <w:color w:val="FF0000"/>
                <w:sz w:val="24"/>
                <w:szCs w:val="24"/>
              </w:rPr>
              <w:t>.</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06BAD" w:rsidRDefault="00C06BAD" w:rsidP="002A48C8">
            <w:pPr>
              <w:pBdr>
                <w:top w:val="nil"/>
                <w:left w:val="nil"/>
                <w:bottom w:val="nil"/>
                <w:right w:val="nil"/>
                <w:between w:val="nil"/>
              </w:pBdr>
              <w:tabs>
                <w:tab w:val="left" w:pos="1903"/>
              </w:tabs>
              <w:spacing w:after="0"/>
              <w:ind w:left="176" w:right="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Комунікація та</w:t>
            </w:r>
          </w:p>
          <w:p w:rsidR="00C06BAD" w:rsidRDefault="00C06BAD" w:rsidP="002A48C8">
            <w:pPr>
              <w:pBdr>
                <w:top w:val="nil"/>
                <w:left w:val="nil"/>
                <w:bottom w:val="nil"/>
                <w:right w:val="nil"/>
                <w:between w:val="nil"/>
              </w:pBdr>
              <w:spacing w:after="0"/>
              <w:ind w:left="176" w:right="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взаємодія</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06BAD" w:rsidRDefault="00C06BAD" w:rsidP="002A48C8">
            <w:pPr>
              <w:widowControl w:val="0"/>
              <w:numPr>
                <w:ilvl w:val="0"/>
                <w:numId w:val="1"/>
              </w:numPr>
              <w:pBdr>
                <w:top w:val="nil"/>
                <w:left w:val="nil"/>
                <w:bottom w:val="nil"/>
                <w:right w:val="nil"/>
                <w:between w:val="nil"/>
              </w:pBdr>
              <w:tabs>
                <w:tab w:val="left" w:pos="420"/>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вміння визначати заінтересовані і впливові сторони та розбудовувати партнерські відносини;</w:t>
            </w:r>
          </w:p>
          <w:p w:rsidR="00C06BAD" w:rsidRDefault="00C06BAD" w:rsidP="002A48C8">
            <w:pPr>
              <w:widowControl w:val="0"/>
              <w:numPr>
                <w:ilvl w:val="0"/>
                <w:numId w:val="1"/>
              </w:numPr>
              <w:pBdr>
                <w:top w:val="nil"/>
                <w:left w:val="nil"/>
                <w:bottom w:val="nil"/>
                <w:right w:val="nil"/>
                <w:between w:val="nil"/>
              </w:pBdr>
              <w:tabs>
                <w:tab w:val="left" w:pos="269"/>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здатність ефективно взаємодіяти – дослухатися, сприймати та викладати думку;</w:t>
            </w:r>
          </w:p>
          <w:p w:rsidR="00C06BAD" w:rsidRDefault="00C06BAD" w:rsidP="002A48C8">
            <w:pPr>
              <w:widowControl w:val="0"/>
              <w:numPr>
                <w:ilvl w:val="0"/>
                <w:numId w:val="1"/>
              </w:numPr>
              <w:pBdr>
                <w:top w:val="nil"/>
                <w:left w:val="nil"/>
                <w:bottom w:val="nil"/>
                <w:right w:val="nil"/>
                <w:between w:val="nil"/>
              </w:pBdr>
              <w:tabs>
                <w:tab w:val="left" w:pos="271"/>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вміння публічно виступати </w:t>
            </w:r>
            <w:proofErr w:type="gramStart"/>
            <w:r>
              <w:rPr>
                <w:rFonts w:ascii="Times New Roman" w:eastAsia="Times New Roman" w:hAnsi="Times New Roman" w:cs="Times New Roman"/>
                <w:color w:val="000000"/>
                <w:sz w:val="24"/>
                <w:szCs w:val="24"/>
              </w:rPr>
              <w:t>перед</w:t>
            </w:r>
            <w:proofErr w:type="gramEnd"/>
            <w:r>
              <w:rPr>
                <w:rFonts w:ascii="Times New Roman" w:eastAsia="Times New Roman" w:hAnsi="Times New Roman" w:cs="Times New Roman"/>
                <w:color w:val="000000"/>
                <w:sz w:val="24"/>
                <w:szCs w:val="24"/>
              </w:rPr>
              <w:t xml:space="preserve"> аудиторією;</w:t>
            </w:r>
          </w:p>
          <w:p w:rsidR="00C06BAD" w:rsidRDefault="00C06BAD" w:rsidP="002A48C8">
            <w:pPr>
              <w:widowControl w:val="0"/>
              <w:numPr>
                <w:ilvl w:val="0"/>
                <w:numId w:val="1"/>
              </w:numPr>
              <w:pBdr>
                <w:top w:val="nil"/>
                <w:left w:val="nil"/>
                <w:bottom w:val="nil"/>
                <w:right w:val="nil"/>
                <w:between w:val="nil"/>
              </w:pBdr>
              <w:tabs>
                <w:tab w:val="left" w:pos="353"/>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здатність переконувати інших за допомогою аргументів та </w:t>
            </w:r>
            <w:proofErr w:type="gramStart"/>
            <w:r>
              <w:rPr>
                <w:rFonts w:ascii="Times New Roman" w:eastAsia="Times New Roman" w:hAnsi="Times New Roman" w:cs="Times New Roman"/>
                <w:color w:val="000000"/>
                <w:sz w:val="24"/>
                <w:szCs w:val="24"/>
              </w:rPr>
              <w:t>посл</w:t>
            </w:r>
            <w:proofErr w:type="gramEnd"/>
            <w:r>
              <w:rPr>
                <w:rFonts w:ascii="Times New Roman" w:eastAsia="Times New Roman" w:hAnsi="Times New Roman" w:cs="Times New Roman"/>
                <w:color w:val="000000"/>
                <w:sz w:val="24"/>
                <w:szCs w:val="24"/>
              </w:rPr>
              <w:t>ідовної комунікації</w:t>
            </w:r>
          </w:p>
        </w:tc>
      </w:tr>
      <w:tr w:rsidR="00C06BAD" w:rsidTr="00295118">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06BAD" w:rsidRPr="006305ED" w:rsidRDefault="00C06BAD" w:rsidP="002A48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4</w:t>
            </w:r>
            <w:r w:rsidRPr="006305ED">
              <w:rPr>
                <w:rFonts w:ascii="Times New Roman" w:eastAsia="Times New Roman" w:hAnsi="Times New Roman" w:cs="Times New Roman"/>
                <w:sz w:val="24"/>
                <w:szCs w:val="24"/>
              </w:rPr>
              <w:t>.</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06BAD" w:rsidRPr="006305ED" w:rsidRDefault="00C06BAD" w:rsidP="002A48C8">
            <w:pPr>
              <w:spacing w:after="0" w:line="240" w:lineRule="auto"/>
              <w:ind w:left="110"/>
              <w:rPr>
                <w:rFonts w:ascii="Times New Roman" w:eastAsia="Times New Roman" w:hAnsi="Times New Roman" w:cs="Times New Roman"/>
                <w:sz w:val="24"/>
                <w:szCs w:val="24"/>
                <w:highlight w:val="white"/>
                <w:lang w:val="uk-UA"/>
              </w:rPr>
            </w:pPr>
            <w:r w:rsidRPr="006305ED">
              <w:rPr>
                <w:rFonts w:ascii="Times New Roman" w:eastAsia="Times New Roman" w:hAnsi="Times New Roman" w:cs="Times New Roman"/>
                <w:sz w:val="24"/>
                <w:szCs w:val="24"/>
                <w:highlight w:val="white"/>
                <w:lang w:val="uk-UA"/>
              </w:rPr>
              <w:t>Відповідальність</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06BAD" w:rsidRPr="006305ED" w:rsidRDefault="00C06BAD" w:rsidP="002A48C8">
            <w:pPr>
              <w:widowControl w:val="0"/>
              <w:numPr>
                <w:ilvl w:val="0"/>
                <w:numId w:val="1"/>
              </w:numPr>
              <w:pBdr>
                <w:top w:val="nil"/>
                <w:left w:val="nil"/>
                <w:bottom w:val="nil"/>
                <w:right w:val="nil"/>
                <w:between w:val="nil"/>
              </w:pBdr>
              <w:tabs>
                <w:tab w:val="left" w:pos="346"/>
              </w:tabs>
              <w:spacing w:after="0" w:line="240" w:lineRule="auto"/>
              <w:ind w:left="178" w:right="272" w:firstLine="1"/>
              <w:jc w:val="both"/>
              <w:rPr>
                <w:rFonts w:ascii="Times New Roman" w:eastAsia="Times New Roman" w:hAnsi="Times New Roman" w:cs="Times New Roman"/>
                <w:sz w:val="24"/>
                <w:szCs w:val="24"/>
              </w:rPr>
            </w:pPr>
            <w:r w:rsidRPr="006305ED">
              <w:rPr>
                <w:rFonts w:ascii="Times New Roman" w:eastAsia="Times New Roman" w:hAnsi="Times New Roman" w:cs="Times New Roman"/>
                <w:sz w:val="24"/>
                <w:szCs w:val="24"/>
              </w:rPr>
              <w:t>усвідомлення важливості якісного виконання своїх посадових обов'язків з дотриманням строкі</w:t>
            </w:r>
            <w:proofErr w:type="gramStart"/>
            <w:r w:rsidRPr="006305ED">
              <w:rPr>
                <w:rFonts w:ascii="Times New Roman" w:eastAsia="Times New Roman" w:hAnsi="Times New Roman" w:cs="Times New Roman"/>
                <w:sz w:val="24"/>
                <w:szCs w:val="24"/>
              </w:rPr>
              <w:t>в</w:t>
            </w:r>
            <w:proofErr w:type="gramEnd"/>
            <w:r w:rsidRPr="006305ED">
              <w:rPr>
                <w:rFonts w:ascii="Times New Roman" w:eastAsia="Times New Roman" w:hAnsi="Times New Roman" w:cs="Times New Roman"/>
                <w:sz w:val="24"/>
                <w:szCs w:val="24"/>
              </w:rPr>
              <w:t xml:space="preserve"> та встановлених процедур;</w:t>
            </w:r>
          </w:p>
          <w:p w:rsidR="00C06BAD" w:rsidRPr="006305ED" w:rsidRDefault="00C06BAD" w:rsidP="002A48C8">
            <w:pPr>
              <w:widowControl w:val="0"/>
              <w:numPr>
                <w:ilvl w:val="0"/>
                <w:numId w:val="1"/>
              </w:numPr>
              <w:pBdr>
                <w:top w:val="nil"/>
                <w:left w:val="nil"/>
                <w:bottom w:val="nil"/>
                <w:right w:val="nil"/>
                <w:between w:val="nil"/>
              </w:pBdr>
              <w:tabs>
                <w:tab w:val="left" w:pos="346"/>
              </w:tabs>
              <w:spacing w:after="0" w:line="240" w:lineRule="auto"/>
              <w:ind w:left="178" w:right="272" w:firstLine="1"/>
              <w:jc w:val="both"/>
              <w:rPr>
                <w:rFonts w:ascii="Times New Roman" w:eastAsia="Times New Roman" w:hAnsi="Times New Roman" w:cs="Times New Roman"/>
                <w:sz w:val="24"/>
                <w:szCs w:val="24"/>
              </w:rPr>
            </w:pPr>
            <w:r w:rsidRPr="006305ED">
              <w:rPr>
                <w:rFonts w:ascii="Times New Roman" w:eastAsia="Times New Roman" w:hAnsi="Times New Roman" w:cs="Times New Roman"/>
                <w:sz w:val="24"/>
                <w:szCs w:val="24"/>
              </w:rPr>
              <w:t xml:space="preserve">усвідомлення </w:t>
            </w:r>
            <w:proofErr w:type="gramStart"/>
            <w:r w:rsidRPr="006305ED">
              <w:rPr>
                <w:rFonts w:ascii="Times New Roman" w:eastAsia="Times New Roman" w:hAnsi="Times New Roman" w:cs="Times New Roman"/>
                <w:sz w:val="24"/>
                <w:szCs w:val="24"/>
              </w:rPr>
              <w:t>р</w:t>
            </w:r>
            <w:proofErr w:type="gramEnd"/>
            <w:r w:rsidRPr="006305ED">
              <w:rPr>
                <w:rFonts w:ascii="Times New Roman" w:eastAsia="Times New Roman" w:hAnsi="Times New Roman" w:cs="Times New Roman"/>
                <w:sz w:val="24"/>
                <w:szCs w:val="24"/>
              </w:rPr>
              <w:t>івня відповідальності під час підготовки і прийняття рішень, готовність нести відповідальність за можливі наслідки реалізації таких рішень;</w:t>
            </w:r>
          </w:p>
          <w:p w:rsidR="00C06BAD" w:rsidRPr="006305ED" w:rsidRDefault="00C06BAD" w:rsidP="002A48C8">
            <w:pPr>
              <w:tabs>
                <w:tab w:val="left" w:pos="754"/>
                <w:tab w:val="left" w:pos="1037"/>
              </w:tabs>
              <w:spacing w:after="0" w:line="240" w:lineRule="auto"/>
              <w:ind w:left="133" w:right="125" w:firstLine="426"/>
              <w:jc w:val="both"/>
              <w:rPr>
                <w:rFonts w:ascii="Times New Roman" w:eastAsia="Times New Roman" w:hAnsi="Times New Roman" w:cs="Times New Roman"/>
                <w:sz w:val="24"/>
                <w:szCs w:val="24"/>
                <w:highlight w:val="white"/>
              </w:rPr>
            </w:pPr>
            <w:r w:rsidRPr="006305ED">
              <w:rPr>
                <w:rFonts w:ascii="Times New Roman" w:eastAsia="Times New Roman" w:hAnsi="Times New Roman" w:cs="Times New Roman"/>
                <w:sz w:val="24"/>
                <w:szCs w:val="24"/>
              </w:rPr>
              <w:t xml:space="preserve">здатність </w:t>
            </w:r>
            <w:proofErr w:type="gramStart"/>
            <w:r w:rsidRPr="006305ED">
              <w:rPr>
                <w:rFonts w:ascii="Times New Roman" w:eastAsia="Times New Roman" w:hAnsi="Times New Roman" w:cs="Times New Roman"/>
                <w:sz w:val="24"/>
                <w:szCs w:val="24"/>
              </w:rPr>
              <w:t>брати на</w:t>
            </w:r>
            <w:proofErr w:type="gramEnd"/>
            <w:r w:rsidRPr="006305ED">
              <w:rPr>
                <w:rFonts w:ascii="Times New Roman" w:eastAsia="Times New Roman" w:hAnsi="Times New Roman" w:cs="Times New Roman"/>
                <w:sz w:val="24"/>
                <w:szCs w:val="24"/>
              </w:rPr>
              <w:t xml:space="preserve"> себе зобов’язання, чітко їх дотримуватись і виконувати</w:t>
            </w:r>
          </w:p>
        </w:tc>
      </w:tr>
      <w:tr w:rsidR="00E05242" w:rsidTr="00295118">
        <w:trPr>
          <w:trHeight w:val="187"/>
        </w:trPr>
        <w:tc>
          <w:tcPr>
            <w:tcW w:w="9486"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C14EB4">
            <w:pPr>
              <w:spacing w:after="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Професійні знання</w:t>
            </w:r>
          </w:p>
        </w:tc>
      </w:tr>
      <w:tr w:rsidR="00E05242" w:rsidTr="00295118">
        <w:trPr>
          <w:trHeight w:val="87"/>
        </w:trPr>
        <w:tc>
          <w:tcPr>
            <w:tcW w:w="325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C14EB4">
            <w:pPr>
              <w:spacing w:after="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Вимога</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Default="00E05242" w:rsidP="00C14EB4">
            <w:pPr>
              <w:spacing w:after="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Компоненти вимоги</w:t>
            </w:r>
          </w:p>
        </w:tc>
      </w:tr>
      <w:tr w:rsidR="00E05242" w:rsidRPr="00CC4A68" w:rsidTr="00295118">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Pr="00CC4A68" w:rsidRDefault="00E05242" w:rsidP="000D2B29">
            <w:pPr>
              <w:spacing w:after="20" w:line="240" w:lineRule="auto"/>
              <w:ind w:left="118"/>
              <w:rPr>
                <w:rFonts w:ascii="Times New Roman" w:eastAsia="Times New Roman" w:hAnsi="Times New Roman" w:cs="Times New Roman"/>
                <w:sz w:val="24"/>
                <w:szCs w:val="24"/>
              </w:rPr>
            </w:pPr>
            <w:r w:rsidRPr="00CC4A68">
              <w:rPr>
                <w:rFonts w:ascii="Times New Roman" w:eastAsia="Times New Roman" w:hAnsi="Times New Roman" w:cs="Times New Roman"/>
                <w:sz w:val="24"/>
                <w:szCs w:val="24"/>
              </w:rPr>
              <w:t>1.</w:t>
            </w:r>
          </w:p>
        </w:tc>
        <w:tc>
          <w:tcPr>
            <w:tcW w:w="2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E05242" w:rsidRPr="00CC4A68" w:rsidRDefault="00E05242" w:rsidP="000D2B29">
            <w:pPr>
              <w:spacing w:after="20" w:line="240" w:lineRule="auto"/>
              <w:ind w:left="118"/>
              <w:rPr>
                <w:rFonts w:ascii="Times New Roman" w:eastAsia="Times New Roman" w:hAnsi="Times New Roman" w:cs="Times New Roman"/>
                <w:sz w:val="24"/>
                <w:szCs w:val="24"/>
              </w:rPr>
            </w:pPr>
            <w:r w:rsidRPr="00CC4A68">
              <w:rPr>
                <w:rFonts w:ascii="Times New Roman" w:eastAsia="Times New Roman" w:hAnsi="Times New Roman" w:cs="Times New Roman"/>
                <w:sz w:val="24"/>
                <w:szCs w:val="24"/>
              </w:rPr>
              <w:t>Знання законодавства</w:t>
            </w:r>
          </w:p>
        </w:tc>
        <w:tc>
          <w:tcPr>
            <w:tcW w:w="6230" w:type="dxa"/>
            <w:gridSpan w:val="2"/>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E05242" w:rsidRPr="00CC4A68" w:rsidRDefault="00E05242" w:rsidP="000D2B29">
            <w:pPr>
              <w:tabs>
                <w:tab w:val="left" w:pos="129"/>
              </w:tabs>
              <w:spacing w:after="20" w:line="240" w:lineRule="auto"/>
              <w:ind w:left="118" w:right="120" w:firstLine="285"/>
              <w:rPr>
                <w:rFonts w:ascii="Times New Roman" w:eastAsia="Times New Roman" w:hAnsi="Times New Roman" w:cs="Times New Roman"/>
                <w:sz w:val="24"/>
                <w:szCs w:val="24"/>
              </w:rPr>
            </w:pPr>
            <w:r w:rsidRPr="00CC4A68">
              <w:rPr>
                <w:rFonts w:ascii="Times New Roman" w:eastAsia="Times New Roman" w:hAnsi="Times New Roman" w:cs="Times New Roman"/>
                <w:sz w:val="24"/>
                <w:szCs w:val="24"/>
              </w:rPr>
              <w:t>Знання:</w:t>
            </w:r>
          </w:p>
          <w:p w:rsidR="00E05242" w:rsidRPr="00CC4A68" w:rsidRDefault="00E05242" w:rsidP="000D2B29">
            <w:pPr>
              <w:tabs>
                <w:tab w:val="left" w:pos="129"/>
              </w:tabs>
              <w:spacing w:after="20" w:line="240" w:lineRule="auto"/>
              <w:ind w:left="118" w:right="120" w:firstLine="285"/>
              <w:rPr>
                <w:rFonts w:ascii="Times New Roman" w:eastAsia="Times New Roman" w:hAnsi="Times New Roman" w:cs="Times New Roman"/>
                <w:sz w:val="24"/>
                <w:szCs w:val="24"/>
              </w:rPr>
            </w:pPr>
            <w:r w:rsidRPr="00CC4A68">
              <w:rPr>
                <w:rFonts w:ascii="Times New Roman" w:eastAsia="Times New Roman" w:hAnsi="Times New Roman" w:cs="Times New Roman"/>
                <w:sz w:val="24"/>
                <w:szCs w:val="24"/>
              </w:rPr>
              <w:t>Конституції України;</w:t>
            </w:r>
          </w:p>
          <w:p w:rsidR="00E05242" w:rsidRPr="00CC4A68" w:rsidRDefault="00E05242" w:rsidP="000D2B29">
            <w:pPr>
              <w:tabs>
                <w:tab w:val="left" w:pos="129"/>
              </w:tabs>
              <w:spacing w:after="20" w:line="240" w:lineRule="auto"/>
              <w:ind w:left="118" w:right="120" w:firstLine="285"/>
              <w:rPr>
                <w:rFonts w:ascii="Times New Roman" w:eastAsia="Times New Roman" w:hAnsi="Times New Roman" w:cs="Times New Roman"/>
                <w:sz w:val="24"/>
                <w:szCs w:val="24"/>
              </w:rPr>
            </w:pPr>
            <w:r w:rsidRPr="00CC4A68">
              <w:rPr>
                <w:rFonts w:ascii="Times New Roman" w:eastAsia="Times New Roman" w:hAnsi="Times New Roman" w:cs="Times New Roman"/>
                <w:sz w:val="24"/>
                <w:szCs w:val="24"/>
              </w:rPr>
              <w:t>Закону України «Про державну службу»;</w:t>
            </w:r>
          </w:p>
          <w:p w:rsidR="00E05242" w:rsidRPr="00CC4A68" w:rsidRDefault="00E05242" w:rsidP="000D2B29">
            <w:pPr>
              <w:tabs>
                <w:tab w:val="left" w:pos="129"/>
              </w:tabs>
              <w:spacing w:after="20" w:line="240" w:lineRule="auto"/>
              <w:ind w:left="118" w:right="120" w:firstLine="285"/>
              <w:rPr>
                <w:rFonts w:ascii="Times New Roman" w:eastAsia="Times New Roman" w:hAnsi="Times New Roman" w:cs="Times New Roman"/>
                <w:sz w:val="24"/>
                <w:szCs w:val="24"/>
              </w:rPr>
            </w:pPr>
            <w:r w:rsidRPr="00CC4A68">
              <w:rPr>
                <w:rFonts w:ascii="Times New Roman" w:eastAsia="Times New Roman" w:hAnsi="Times New Roman" w:cs="Times New Roman"/>
                <w:sz w:val="24"/>
                <w:szCs w:val="24"/>
              </w:rPr>
              <w:t>Закону України «Про запобігання корупції»</w:t>
            </w:r>
          </w:p>
          <w:p w:rsidR="00E05242" w:rsidRPr="00CC4A68" w:rsidRDefault="00E05242" w:rsidP="000D2B29">
            <w:pPr>
              <w:tabs>
                <w:tab w:val="left" w:pos="129"/>
              </w:tabs>
              <w:spacing w:after="20" w:line="240" w:lineRule="auto"/>
              <w:ind w:left="118" w:right="120" w:firstLine="285"/>
              <w:rPr>
                <w:rFonts w:ascii="Times New Roman" w:eastAsia="Times New Roman" w:hAnsi="Times New Roman" w:cs="Times New Roman"/>
                <w:sz w:val="24"/>
                <w:szCs w:val="24"/>
              </w:rPr>
            </w:pPr>
            <w:r w:rsidRPr="00CC4A68">
              <w:rPr>
                <w:rFonts w:ascii="Times New Roman" w:eastAsia="Times New Roman" w:hAnsi="Times New Roman" w:cs="Times New Roman"/>
                <w:sz w:val="24"/>
                <w:szCs w:val="24"/>
              </w:rPr>
              <w:lastRenderedPageBreak/>
              <w:t>та іншого законодавства</w:t>
            </w:r>
          </w:p>
        </w:tc>
      </w:tr>
      <w:tr w:rsidR="00E05242" w:rsidRPr="002A2BB0" w:rsidTr="00295118">
        <w:trPr>
          <w:trHeight w:val="96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Pr="00FC433B" w:rsidRDefault="00E05242" w:rsidP="00C14EB4">
            <w:pPr>
              <w:spacing w:after="20" w:line="240" w:lineRule="auto"/>
              <w:jc w:val="center"/>
              <w:rPr>
                <w:rFonts w:ascii="Times New Roman" w:eastAsia="Times New Roman" w:hAnsi="Times New Roman" w:cs="Times New Roman"/>
                <w:color w:val="000000"/>
                <w:sz w:val="24"/>
                <w:szCs w:val="24"/>
              </w:rPr>
            </w:pPr>
            <w:r w:rsidRPr="00FC433B">
              <w:rPr>
                <w:rFonts w:ascii="Times New Roman" w:eastAsia="Times New Roman" w:hAnsi="Times New Roman" w:cs="Times New Roman"/>
                <w:color w:val="000000"/>
                <w:sz w:val="24"/>
                <w:szCs w:val="24"/>
              </w:rPr>
              <w:lastRenderedPageBreak/>
              <w:t>2.</w:t>
            </w:r>
          </w:p>
        </w:tc>
        <w:tc>
          <w:tcPr>
            <w:tcW w:w="2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242" w:rsidRPr="000D2B29" w:rsidRDefault="00E05242" w:rsidP="00C14EB4">
            <w:pPr>
              <w:spacing w:after="20" w:line="240" w:lineRule="auto"/>
              <w:ind w:left="118"/>
              <w:rPr>
                <w:rFonts w:ascii="Times New Roman" w:eastAsia="Times New Roman" w:hAnsi="Times New Roman" w:cs="Times New Roman"/>
                <w:sz w:val="24"/>
                <w:szCs w:val="24"/>
              </w:rPr>
            </w:pPr>
            <w:r w:rsidRPr="000D2B29">
              <w:rPr>
                <w:rFonts w:ascii="Times New Roman" w:eastAsia="Times New Roman" w:hAnsi="Times New Roman" w:cs="Times New Roman"/>
                <w:sz w:val="24"/>
                <w:szCs w:val="24"/>
              </w:rPr>
              <w:t>Знання законодавства у сфері</w:t>
            </w:r>
          </w:p>
        </w:tc>
        <w:tc>
          <w:tcPr>
            <w:tcW w:w="62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C7046" w:rsidRPr="00EC7046" w:rsidRDefault="00EC7046" w:rsidP="00EC7046">
            <w:pPr>
              <w:tabs>
                <w:tab w:val="left" w:pos="129"/>
              </w:tabs>
              <w:spacing w:after="20" w:line="240" w:lineRule="auto"/>
              <w:ind w:left="118" w:right="120" w:firstLine="285"/>
              <w:rPr>
                <w:rFonts w:ascii="Times New Roman" w:eastAsia="Times New Roman" w:hAnsi="Times New Roman" w:cs="Times New Roman"/>
                <w:sz w:val="24"/>
                <w:szCs w:val="24"/>
              </w:rPr>
            </w:pPr>
            <w:r w:rsidRPr="00EC7046">
              <w:rPr>
                <w:rFonts w:ascii="Times New Roman" w:eastAsia="Times New Roman" w:hAnsi="Times New Roman" w:cs="Times New Roman"/>
                <w:sz w:val="24"/>
                <w:szCs w:val="24"/>
              </w:rPr>
              <w:t>Знання:</w:t>
            </w:r>
          </w:p>
          <w:p w:rsidR="00E05242" w:rsidRPr="000D2B29" w:rsidRDefault="00D50C27" w:rsidP="00D50C27">
            <w:pPr>
              <w:tabs>
                <w:tab w:val="left" w:pos="129"/>
              </w:tabs>
              <w:spacing w:after="20" w:line="240" w:lineRule="auto"/>
              <w:ind w:left="118" w:right="120" w:firstLine="285"/>
              <w:jc w:val="both"/>
              <w:rPr>
                <w:rFonts w:ascii="Times New Roman" w:hAnsi="Times New Roman" w:cs="Times New Roman"/>
                <w:sz w:val="24"/>
                <w:szCs w:val="24"/>
                <w:lang w:val="uk-UA"/>
              </w:rPr>
            </w:pPr>
            <w:r w:rsidRPr="001F2320">
              <w:rPr>
                <w:rFonts w:ascii="Times New Roman" w:eastAsia="Times New Roman" w:hAnsi="Times New Roman" w:cs="Times New Roman"/>
                <w:sz w:val="24"/>
                <w:szCs w:val="24"/>
                <w:lang w:val="uk-UA"/>
              </w:rPr>
              <w:t>Земельний кодекс України, Кодекс України про адміністративні правопорушення, закони України «Про державний контроль за використанням та охороною земель»,</w:t>
            </w:r>
            <w:r w:rsidRPr="001F2320">
              <w:rPr>
                <w:rFonts w:ascii="Times New Roman" w:hAnsi="Times New Roman" w:cs="Times New Roman"/>
                <w:bCs/>
                <w:sz w:val="24"/>
                <w:szCs w:val="24"/>
                <w:shd w:val="clear" w:color="auto" w:fill="FFFFFF"/>
              </w:rPr>
              <w:t xml:space="preserve"> </w:t>
            </w:r>
            <w:r w:rsidRPr="001F2320">
              <w:rPr>
                <w:rFonts w:ascii="Times New Roman" w:hAnsi="Times New Roman" w:cs="Times New Roman"/>
                <w:bCs/>
                <w:sz w:val="24"/>
                <w:szCs w:val="24"/>
                <w:shd w:val="clear" w:color="auto" w:fill="FFFFFF"/>
                <w:lang w:val="uk-UA"/>
              </w:rPr>
              <w:t>«</w:t>
            </w:r>
            <w:r w:rsidRPr="001F2320">
              <w:rPr>
                <w:rFonts w:ascii="Times New Roman" w:hAnsi="Times New Roman" w:cs="Times New Roman"/>
                <w:bCs/>
                <w:sz w:val="24"/>
                <w:szCs w:val="24"/>
                <w:shd w:val="clear" w:color="auto" w:fill="FFFFFF"/>
              </w:rPr>
              <w:t>Про основні засади державного нагляду (контролю) у сфері господарської діяльності</w:t>
            </w:r>
            <w:r w:rsidRPr="001F2320">
              <w:rPr>
                <w:rFonts w:ascii="Times New Roman" w:hAnsi="Times New Roman" w:cs="Times New Roman"/>
                <w:bCs/>
                <w:sz w:val="24"/>
                <w:szCs w:val="24"/>
                <w:shd w:val="clear" w:color="auto" w:fill="FFFFFF"/>
                <w:lang w:val="uk-UA"/>
              </w:rPr>
              <w:t>»,</w:t>
            </w:r>
            <w:r w:rsidRPr="001F2320">
              <w:rPr>
                <w:rFonts w:ascii="Times New Roman" w:eastAsia="Times New Roman" w:hAnsi="Times New Roman" w:cs="Times New Roman"/>
                <w:sz w:val="24"/>
                <w:szCs w:val="24"/>
                <w:lang w:val="uk-UA"/>
              </w:rPr>
              <w:t xml:space="preserve"> «Про землеустрій», «Про охорону земель», «Про оренду землі», «Про Державний земельний кадастр».</w:t>
            </w:r>
          </w:p>
        </w:tc>
      </w:tr>
    </w:tbl>
    <w:p w:rsidR="0049205D" w:rsidRPr="00FC433B" w:rsidRDefault="0049205D" w:rsidP="005F1E89">
      <w:pPr>
        <w:spacing w:after="0" w:line="240" w:lineRule="auto"/>
        <w:jc w:val="center"/>
        <w:rPr>
          <w:rFonts w:ascii="Times New Roman" w:eastAsia="Times New Roman" w:hAnsi="Times New Roman" w:cs="Times New Roman"/>
          <w:sz w:val="28"/>
          <w:szCs w:val="28"/>
          <w:lang w:val="uk-UA" w:eastAsia="ru-RU"/>
        </w:rPr>
      </w:pPr>
    </w:p>
    <w:p w:rsidR="002A2BB0" w:rsidRDefault="007D50C2" w:rsidP="002A2BB0">
      <w:pPr>
        <w:spacing w:after="0" w:line="240" w:lineRule="auto"/>
        <w:ind w:left="28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A2BB0" w:rsidRPr="007D50C2">
        <w:rPr>
          <w:rFonts w:ascii="Times New Roman" w:eastAsia="Times New Roman" w:hAnsi="Times New Roman" w:cs="Times New Roman"/>
          <w:sz w:val="24"/>
          <w:szCs w:val="24"/>
          <w:lang w:val="uk-UA" w:eastAsia="ru-RU"/>
        </w:rPr>
        <w:t>ПОГОДЖЕНО</w:t>
      </w:r>
    </w:p>
    <w:p w:rsidR="002A2BB0" w:rsidRDefault="009E776D" w:rsidP="002A2BB0">
      <w:pPr>
        <w:pStyle w:val="a7"/>
        <w:ind w:left="4956"/>
        <w:rPr>
          <w:lang w:val="uk-UA"/>
        </w:rPr>
      </w:pPr>
      <w:r>
        <w:rPr>
          <w:bCs/>
          <w:u w:val="single"/>
          <w:lang w:val="uk-UA"/>
        </w:rPr>
        <w:t xml:space="preserve">В.о. заступника начальника – начальник Управління з контролю за використанням та охороною земель </w:t>
      </w:r>
      <w:r w:rsidR="002A2BB0" w:rsidRPr="00756A04">
        <w:rPr>
          <w:bCs/>
          <w:u w:val="single"/>
          <w:lang w:val="uk-UA"/>
        </w:rPr>
        <w:t>Головного управління Держгеокадастру у Полтавській області</w:t>
      </w:r>
      <w:r w:rsidR="002A2BB0">
        <w:rPr>
          <w:b/>
          <w:bCs/>
          <w:lang w:val="uk-UA"/>
        </w:rPr>
        <w:br/>
      </w:r>
      <w:r w:rsidR="002A2BB0">
        <w:rPr>
          <w:sz w:val="20"/>
          <w:szCs w:val="20"/>
          <w:lang w:val="uk-UA"/>
        </w:rPr>
        <w:t>                             (посада)</w:t>
      </w:r>
      <w:r w:rsidR="002A2BB0">
        <w:rPr>
          <w:sz w:val="20"/>
          <w:szCs w:val="20"/>
          <w:lang w:val="uk-UA"/>
        </w:rPr>
        <w:br/>
      </w:r>
      <w:r w:rsidR="00D0700A">
        <w:rPr>
          <w:lang w:val="uk-UA"/>
        </w:rPr>
        <w:t>_______________Костянтин КАЛАШНИК</w:t>
      </w:r>
      <w:r w:rsidR="002A2BB0">
        <w:rPr>
          <w:lang w:val="uk-UA"/>
        </w:rPr>
        <w:br/>
      </w:r>
      <w:r w:rsidR="002A2BB0">
        <w:rPr>
          <w:sz w:val="20"/>
          <w:szCs w:val="20"/>
          <w:lang w:val="uk-UA"/>
        </w:rPr>
        <w:t>            (підпис)                   (ім'я та прізвище)</w:t>
      </w:r>
    </w:p>
    <w:p w:rsidR="002A2BB0" w:rsidRPr="007D50C2" w:rsidRDefault="002A2BB0" w:rsidP="002A2BB0">
      <w:pPr>
        <w:spacing w:after="0" w:line="240" w:lineRule="auto"/>
        <w:ind w:left="2832"/>
        <w:jc w:val="center"/>
        <w:rPr>
          <w:rFonts w:ascii="Times New Roman" w:eastAsia="Times New Roman" w:hAnsi="Times New Roman" w:cs="Times New Roman"/>
          <w:sz w:val="24"/>
          <w:szCs w:val="24"/>
          <w:lang w:val="uk-UA" w:eastAsia="ru-RU"/>
        </w:rPr>
      </w:pPr>
      <w:bookmarkStart w:id="2" w:name="142"/>
      <w:bookmarkEnd w:id="2"/>
      <w:r>
        <w:rPr>
          <w:lang w:val="uk-UA"/>
        </w:rPr>
        <w:t xml:space="preserve">                  "___" ____________ ___ року</w:t>
      </w:r>
    </w:p>
    <w:p w:rsidR="0049205D" w:rsidRDefault="0049205D" w:rsidP="002A2BB0">
      <w:pPr>
        <w:spacing w:after="0" w:line="240" w:lineRule="auto"/>
        <w:ind w:left="2832"/>
        <w:rPr>
          <w:rFonts w:ascii="Times New Roman" w:eastAsia="Times New Roman" w:hAnsi="Times New Roman" w:cs="Times New Roman"/>
          <w:sz w:val="28"/>
          <w:szCs w:val="28"/>
          <w:lang w:val="uk-UA" w:eastAsia="ru-RU"/>
        </w:rPr>
      </w:pPr>
    </w:p>
    <w:p w:rsidR="0049205D" w:rsidRDefault="0049205D" w:rsidP="005F1E89">
      <w:pPr>
        <w:spacing w:after="0" w:line="240" w:lineRule="auto"/>
        <w:jc w:val="center"/>
        <w:rPr>
          <w:rFonts w:ascii="Times New Roman" w:eastAsia="Times New Roman" w:hAnsi="Times New Roman" w:cs="Times New Roman"/>
          <w:sz w:val="28"/>
          <w:szCs w:val="28"/>
          <w:lang w:val="uk-UA" w:eastAsia="ru-RU"/>
        </w:rPr>
      </w:pPr>
    </w:p>
    <w:p w:rsidR="0049205D" w:rsidRDefault="0049205D" w:rsidP="005F1E89">
      <w:pPr>
        <w:spacing w:after="0" w:line="240" w:lineRule="auto"/>
        <w:jc w:val="center"/>
        <w:rPr>
          <w:rFonts w:ascii="Times New Roman" w:eastAsia="Times New Roman" w:hAnsi="Times New Roman" w:cs="Times New Roman"/>
          <w:sz w:val="28"/>
          <w:szCs w:val="28"/>
          <w:lang w:val="uk-UA" w:eastAsia="ru-RU"/>
        </w:rPr>
      </w:pPr>
    </w:p>
    <w:p w:rsidR="0049205D" w:rsidRDefault="0049205D" w:rsidP="005F1E89">
      <w:pPr>
        <w:spacing w:after="0" w:line="240" w:lineRule="auto"/>
        <w:jc w:val="center"/>
        <w:rPr>
          <w:rFonts w:ascii="Times New Roman" w:eastAsia="Times New Roman" w:hAnsi="Times New Roman" w:cs="Times New Roman"/>
          <w:sz w:val="28"/>
          <w:szCs w:val="28"/>
          <w:lang w:val="uk-UA" w:eastAsia="ru-RU"/>
        </w:rPr>
      </w:pPr>
    </w:p>
    <w:p w:rsidR="0049205D" w:rsidRDefault="0049205D" w:rsidP="005F1E89">
      <w:pPr>
        <w:spacing w:after="0" w:line="240" w:lineRule="auto"/>
        <w:jc w:val="center"/>
        <w:rPr>
          <w:rFonts w:ascii="Times New Roman" w:eastAsia="Times New Roman" w:hAnsi="Times New Roman" w:cs="Times New Roman"/>
          <w:sz w:val="28"/>
          <w:szCs w:val="28"/>
          <w:lang w:val="uk-UA" w:eastAsia="ru-RU"/>
        </w:rPr>
      </w:pPr>
    </w:p>
    <w:p w:rsidR="0049205D" w:rsidRDefault="0049205D" w:rsidP="005F1E89">
      <w:pPr>
        <w:spacing w:after="0" w:line="240" w:lineRule="auto"/>
        <w:jc w:val="center"/>
        <w:rPr>
          <w:rFonts w:ascii="Times New Roman" w:eastAsia="Times New Roman" w:hAnsi="Times New Roman" w:cs="Times New Roman"/>
          <w:sz w:val="28"/>
          <w:szCs w:val="28"/>
          <w:lang w:val="uk-UA" w:eastAsia="ru-RU"/>
        </w:rPr>
      </w:pPr>
    </w:p>
    <w:p w:rsidR="005F1E89" w:rsidRPr="00936D21" w:rsidRDefault="005F1E89" w:rsidP="005F1E89">
      <w:pPr>
        <w:spacing w:before="100" w:beforeAutospacing="1" w:after="100" w:afterAutospacing="1" w:line="240" w:lineRule="auto"/>
        <w:rPr>
          <w:rFonts w:ascii="Times New Roman" w:eastAsia="Times New Roman" w:hAnsi="Times New Roman" w:cs="Times New Roman"/>
          <w:i/>
          <w:iCs/>
          <w:sz w:val="28"/>
          <w:szCs w:val="28"/>
          <w:lang w:val="uk-UA" w:eastAsia="ru-RU"/>
        </w:rPr>
      </w:pPr>
    </w:p>
    <w:p w:rsidR="001410E6" w:rsidRPr="0053215E" w:rsidRDefault="0083278D">
      <w:pPr>
        <w:rPr>
          <w:sz w:val="28"/>
          <w:szCs w:val="28"/>
          <w:lang w:val="uk-UA"/>
        </w:rPr>
      </w:pPr>
    </w:p>
    <w:sectPr w:rsidR="001410E6" w:rsidRPr="0053215E" w:rsidSect="007742DD">
      <w:pgSz w:w="11906" w:h="16838"/>
      <w:pgMar w:top="993"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602FE"/>
    <w:multiLevelType w:val="hybridMultilevel"/>
    <w:tmpl w:val="6162642A"/>
    <w:lvl w:ilvl="0" w:tplc="AFA843E0">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5B14207"/>
    <w:multiLevelType w:val="hybridMultilevel"/>
    <w:tmpl w:val="89BEC23C"/>
    <w:lvl w:ilvl="0" w:tplc="E3CCB7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F1E89"/>
    <w:rsid w:val="00005F1C"/>
    <w:rsid w:val="00007873"/>
    <w:rsid w:val="00055BB9"/>
    <w:rsid w:val="00056CB2"/>
    <w:rsid w:val="000A1BDA"/>
    <w:rsid w:val="000D2B29"/>
    <w:rsid w:val="000F3FFF"/>
    <w:rsid w:val="000F669A"/>
    <w:rsid w:val="0014525E"/>
    <w:rsid w:val="00150252"/>
    <w:rsid w:val="00165CF1"/>
    <w:rsid w:val="001C00A6"/>
    <w:rsid w:val="001E0FE4"/>
    <w:rsid w:val="001E7EE8"/>
    <w:rsid w:val="002108B0"/>
    <w:rsid w:val="00213DF7"/>
    <w:rsid w:val="002816AB"/>
    <w:rsid w:val="00295118"/>
    <w:rsid w:val="0029644C"/>
    <w:rsid w:val="002A2BB0"/>
    <w:rsid w:val="002A5DA7"/>
    <w:rsid w:val="002B0831"/>
    <w:rsid w:val="002C64AD"/>
    <w:rsid w:val="002E75F5"/>
    <w:rsid w:val="00304E80"/>
    <w:rsid w:val="00304F15"/>
    <w:rsid w:val="0030698B"/>
    <w:rsid w:val="00314398"/>
    <w:rsid w:val="00347152"/>
    <w:rsid w:val="00386753"/>
    <w:rsid w:val="003A54C3"/>
    <w:rsid w:val="003B30BA"/>
    <w:rsid w:val="003D1563"/>
    <w:rsid w:val="00437CF6"/>
    <w:rsid w:val="00441D27"/>
    <w:rsid w:val="00446160"/>
    <w:rsid w:val="0049205D"/>
    <w:rsid w:val="004A06EE"/>
    <w:rsid w:val="004A7609"/>
    <w:rsid w:val="004F33EB"/>
    <w:rsid w:val="0053215E"/>
    <w:rsid w:val="0055030C"/>
    <w:rsid w:val="00584625"/>
    <w:rsid w:val="005B6145"/>
    <w:rsid w:val="005D4BD5"/>
    <w:rsid w:val="005E0DCC"/>
    <w:rsid w:val="005F1E89"/>
    <w:rsid w:val="00611AC0"/>
    <w:rsid w:val="00615B52"/>
    <w:rsid w:val="006305ED"/>
    <w:rsid w:val="00671A5D"/>
    <w:rsid w:val="006734E6"/>
    <w:rsid w:val="006B1E11"/>
    <w:rsid w:val="006D36EC"/>
    <w:rsid w:val="006E77E4"/>
    <w:rsid w:val="006F59D8"/>
    <w:rsid w:val="00706A0C"/>
    <w:rsid w:val="00714491"/>
    <w:rsid w:val="00714AD9"/>
    <w:rsid w:val="0073798F"/>
    <w:rsid w:val="007742DD"/>
    <w:rsid w:val="00786304"/>
    <w:rsid w:val="007A009F"/>
    <w:rsid w:val="007B640D"/>
    <w:rsid w:val="007D50C2"/>
    <w:rsid w:val="007E1228"/>
    <w:rsid w:val="008042A5"/>
    <w:rsid w:val="00814590"/>
    <w:rsid w:val="0083278D"/>
    <w:rsid w:val="00872D0D"/>
    <w:rsid w:val="00875E7E"/>
    <w:rsid w:val="008817D9"/>
    <w:rsid w:val="0088296A"/>
    <w:rsid w:val="008C0543"/>
    <w:rsid w:val="008D3E51"/>
    <w:rsid w:val="008D4CA9"/>
    <w:rsid w:val="008F64F1"/>
    <w:rsid w:val="00936D21"/>
    <w:rsid w:val="00957F2B"/>
    <w:rsid w:val="009C0B49"/>
    <w:rsid w:val="009E776D"/>
    <w:rsid w:val="009E7B7A"/>
    <w:rsid w:val="00A43FBB"/>
    <w:rsid w:val="00A5524F"/>
    <w:rsid w:val="00A64FE2"/>
    <w:rsid w:val="00A70B9A"/>
    <w:rsid w:val="00A810C9"/>
    <w:rsid w:val="00A81404"/>
    <w:rsid w:val="00A83FD0"/>
    <w:rsid w:val="00A92B9A"/>
    <w:rsid w:val="00AA1D8A"/>
    <w:rsid w:val="00AB6C34"/>
    <w:rsid w:val="00AE2F7F"/>
    <w:rsid w:val="00AE4BB8"/>
    <w:rsid w:val="00AE5DBE"/>
    <w:rsid w:val="00AE62E6"/>
    <w:rsid w:val="00AF738D"/>
    <w:rsid w:val="00B0785A"/>
    <w:rsid w:val="00B14B93"/>
    <w:rsid w:val="00B15957"/>
    <w:rsid w:val="00B17D69"/>
    <w:rsid w:val="00B2308D"/>
    <w:rsid w:val="00B23301"/>
    <w:rsid w:val="00B23C1B"/>
    <w:rsid w:val="00B37C84"/>
    <w:rsid w:val="00B644E1"/>
    <w:rsid w:val="00B813B3"/>
    <w:rsid w:val="00BB58AF"/>
    <w:rsid w:val="00BC2739"/>
    <w:rsid w:val="00BF6506"/>
    <w:rsid w:val="00C06BAD"/>
    <w:rsid w:val="00C207F0"/>
    <w:rsid w:val="00C34126"/>
    <w:rsid w:val="00C56AC9"/>
    <w:rsid w:val="00C809CE"/>
    <w:rsid w:val="00C96AFC"/>
    <w:rsid w:val="00CB2661"/>
    <w:rsid w:val="00CB769E"/>
    <w:rsid w:val="00CC16CD"/>
    <w:rsid w:val="00CE5E48"/>
    <w:rsid w:val="00D0700A"/>
    <w:rsid w:val="00D1512B"/>
    <w:rsid w:val="00D251B9"/>
    <w:rsid w:val="00D473D2"/>
    <w:rsid w:val="00D50C27"/>
    <w:rsid w:val="00D578AB"/>
    <w:rsid w:val="00D82084"/>
    <w:rsid w:val="00D86AA7"/>
    <w:rsid w:val="00DA4F01"/>
    <w:rsid w:val="00DD7A07"/>
    <w:rsid w:val="00DF59C4"/>
    <w:rsid w:val="00E05242"/>
    <w:rsid w:val="00E30BB7"/>
    <w:rsid w:val="00E353BD"/>
    <w:rsid w:val="00E364B9"/>
    <w:rsid w:val="00E452BB"/>
    <w:rsid w:val="00E55A7E"/>
    <w:rsid w:val="00E850E6"/>
    <w:rsid w:val="00EA077D"/>
    <w:rsid w:val="00EA27AD"/>
    <w:rsid w:val="00EC7046"/>
    <w:rsid w:val="00EC73B8"/>
    <w:rsid w:val="00F452BF"/>
    <w:rsid w:val="00F469BD"/>
    <w:rsid w:val="00F90716"/>
    <w:rsid w:val="00F9150C"/>
    <w:rsid w:val="00FA7696"/>
    <w:rsid w:val="00FC0C58"/>
    <w:rsid w:val="00FC433B"/>
    <w:rsid w:val="00FD078F"/>
    <w:rsid w:val="00FF7B3D"/>
    <w:rsid w:val="00FF7D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B9"/>
  </w:style>
  <w:style w:type="paragraph" w:styleId="1">
    <w:name w:val="heading 1"/>
    <w:basedOn w:val="a"/>
    <w:link w:val="10"/>
    <w:uiPriority w:val="9"/>
    <w:qFormat/>
    <w:rsid w:val="001502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5F1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5F1E89"/>
  </w:style>
  <w:style w:type="paragraph" w:customStyle="1" w:styleId="rvps7">
    <w:name w:val="rvps7"/>
    <w:basedOn w:val="a"/>
    <w:rsid w:val="005F1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5F1E89"/>
  </w:style>
  <w:style w:type="paragraph" w:customStyle="1" w:styleId="rvps14">
    <w:name w:val="rvps14"/>
    <w:basedOn w:val="a"/>
    <w:rsid w:val="005F1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F1E89"/>
    <w:rPr>
      <w:color w:val="0000FF"/>
      <w:u w:val="single"/>
    </w:rPr>
  </w:style>
  <w:style w:type="paragraph" w:customStyle="1" w:styleId="rvps2">
    <w:name w:val="rvps2"/>
    <w:basedOn w:val="a"/>
    <w:rsid w:val="005F1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5F1E89"/>
  </w:style>
  <w:style w:type="paragraph" w:customStyle="1" w:styleId="rvps8">
    <w:name w:val="rvps8"/>
    <w:basedOn w:val="a"/>
    <w:rsid w:val="005F1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5F1E89"/>
  </w:style>
  <w:style w:type="table" w:styleId="a4">
    <w:name w:val="Table Grid"/>
    <w:basedOn w:val="a1"/>
    <w:uiPriority w:val="59"/>
    <w:rsid w:val="008D4C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A5524F"/>
  </w:style>
  <w:style w:type="paragraph" w:styleId="a5">
    <w:name w:val="Balloon Text"/>
    <w:basedOn w:val="a"/>
    <w:link w:val="a6"/>
    <w:uiPriority w:val="99"/>
    <w:semiHidden/>
    <w:unhideWhenUsed/>
    <w:rsid w:val="00A5524F"/>
    <w:pPr>
      <w:spacing w:after="0" w:line="240" w:lineRule="auto"/>
      <w:ind w:firstLine="709"/>
      <w:jc w:val="both"/>
    </w:pPr>
    <w:rPr>
      <w:rFonts w:ascii="Segoe UI" w:eastAsia="Times New Roman" w:hAnsi="Segoe UI" w:cs="Segoe UI"/>
      <w:sz w:val="18"/>
      <w:szCs w:val="18"/>
      <w:lang w:val="uk-UA" w:eastAsia="ru-RU"/>
    </w:rPr>
  </w:style>
  <w:style w:type="character" w:customStyle="1" w:styleId="a6">
    <w:name w:val="Текст выноски Знак"/>
    <w:basedOn w:val="a0"/>
    <w:link w:val="a5"/>
    <w:uiPriority w:val="99"/>
    <w:semiHidden/>
    <w:rsid w:val="00A5524F"/>
    <w:rPr>
      <w:rFonts w:ascii="Segoe UI" w:eastAsia="Times New Roman" w:hAnsi="Segoe UI" w:cs="Segoe UI"/>
      <w:sz w:val="18"/>
      <w:szCs w:val="18"/>
      <w:lang w:val="uk-UA" w:eastAsia="ru-RU"/>
    </w:rPr>
  </w:style>
  <w:style w:type="paragraph" w:styleId="a7">
    <w:name w:val="Normal (Web)"/>
    <w:basedOn w:val="a"/>
    <w:rsid w:val="00E052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8C0543"/>
  </w:style>
  <w:style w:type="character" w:customStyle="1" w:styleId="10">
    <w:name w:val="Заголовок 1 Знак"/>
    <w:basedOn w:val="a0"/>
    <w:link w:val="1"/>
    <w:uiPriority w:val="9"/>
    <w:rsid w:val="00150252"/>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unhideWhenUsed/>
    <w:rsid w:val="00DF5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F59C4"/>
    <w:rPr>
      <w:rFonts w:ascii="Courier New" w:eastAsia="Times New Roman" w:hAnsi="Courier New" w:cs="Courier New"/>
      <w:sz w:val="20"/>
      <w:szCs w:val="20"/>
      <w:lang w:eastAsia="ru-RU"/>
    </w:rPr>
  </w:style>
  <w:style w:type="paragraph" w:customStyle="1" w:styleId="rvps6">
    <w:name w:val="rvps6"/>
    <w:basedOn w:val="a"/>
    <w:rsid w:val="00BB58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0766852">
      <w:bodyDiv w:val="1"/>
      <w:marLeft w:val="0"/>
      <w:marRight w:val="0"/>
      <w:marTop w:val="0"/>
      <w:marBottom w:val="0"/>
      <w:divBdr>
        <w:top w:val="none" w:sz="0" w:space="0" w:color="auto"/>
        <w:left w:val="none" w:sz="0" w:space="0" w:color="auto"/>
        <w:bottom w:val="none" w:sz="0" w:space="0" w:color="auto"/>
        <w:right w:val="none" w:sz="0" w:space="0" w:color="auto"/>
      </w:divBdr>
    </w:div>
    <w:div w:id="466049604">
      <w:bodyDiv w:val="1"/>
      <w:marLeft w:val="0"/>
      <w:marRight w:val="0"/>
      <w:marTop w:val="0"/>
      <w:marBottom w:val="0"/>
      <w:divBdr>
        <w:top w:val="none" w:sz="0" w:space="0" w:color="auto"/>
        <w:left w:val="none" w:sz="0" w:space="0" w:color="auto"/>
        <w:bottom w:val="none" w:sz="0" w:space="0" w:color="auto"/>
        <w:right w:val="none" w:sz="0" w:space="0" w:color="auto"/>
      </w:divBdr>
    </w:div>
    <w:div w:id="675420572">
      <w:bodyDiv w:val="1"/>
      <w:marLeft w:val="0"/>
      <w:marRight w:val="0"/>
      <w:marTop w:val="0"/>
      <w:marBottom w:val="0"/>
      <w:divBdr>
        <w:top w:val="none" w:sz="0" w:space="0" w:color="auto"/>
        <w:left w:val="none" w:sz="0" w:space="0" w:color="auto"/>
        <w:bottom w:val="none" w:sz="0" w:space="0" w:color="auto"/>
        <w:right w:val="none" w:sz="0" w:space="0" w:color="auto"/>
      </w:divBdr>
      <w:divsChild>
        <w:div w:id="151995768">
          <w:marLeft w:val="0"/>
          <w:marRight w:val="0"/>
          <w:marTop w:val="0"/>
          <w:marBottom w:val="0"/>
          <w:divBdr>
            <w:top w:val="none" w:sz="0" w:space="0" w:color="auto"/>
            <w:left w:val="none" w:sz="0" w:space="0" w:color="auto"/>
            <w:bottom w:val="none" w:sz="0" w:space="0" w:color="auto"/>
            <w:right w:val="none" w:sz="0" w:space="0" w:color="auto"/>
          </w:divBdr>
        </w:div>
      </w:divsChild>
    </w:div>
    <w:div w:id="711881192">
      <w:bodyDiv w:val="1"/>
      <w:marLeft w:val="0"/>
      <w:marRight w:val="0"/>
      <w:marTop w:val="0"/>
      <w:marBottom w:val="0"/>
      <w:divBdr>
        <w:top w:val="none" w:sz="0" w:space="0" w:color="auto"/>
        <w:left w:val="none" w:sz="0" w:space="0" w:color="auto"/>
        <w:bottom w:val="none" w:sz="0" w:space="0" w:color="auto"/>
        <w:right w:val="none" w:sz="0" w:space="0" w:color="auto"/>
      </w:divBdr>
    </w:div>
    <w:div w:id="1138960162">
      <w:bodyDiv w:val="1"/>
      <w:marLeft w:val="0"/>
      <w:marRight w:val="0"/>
      <w:marTop w:val="0"/>
      <w:marBottom w:val="0"/>
      <w:divBdr>
        <w:top w:val="none" w:sz="0" w:space="0" w:color="auto"/>
        <w:left w:val="none" w:sz="0" w:space="0" w:color="auto"/>
        <w:bottom w:val="none" w:sz="0" w:space="0" w:color="auto"/>
        <w:right w:val="none" w:sz="0" w:space="0" w:color="auto"/>
      </w:divBdr>
      <w:divsChild>
        <w:div w:id="196234531">
          <w:marLeft w:val="0"/>
          <w:marRight w:val="0"/>
          <w:marTop w:val="0"/>
          <w:marBottom w:val="0"/>
          <w:divBdr>
            <w:top w:val="none" w:sz="0" w:space="0" w:color="auto"/>
            <w:left w:val="none" w:sz="0" w:space="0" w:color="auto"/>
            <w:bottom w:val="none" w:sz="0" w:space="0" w:color="auto"/>
            <w:right w:val="none" w:sz="0" w:space="0" w:color="auto"/>
          </w:divBdr>
        </w:div>
        <w:div w:id="1629552872">
          <w:marLeft w:val="0"/>
          <w:marRight w:val="0"/>
          <w:marTop w:val="0"/>
          <w:marBottom w:val="0"/>
          <w:divBdr>
            <w:top w:val="none" w:sz="0" w:space="0" w:color="auto"/>
            <w:left w:val="none" w:sz="0" w:space="0" w:color="auto"/>
            <w:bottom w:val="none" w:sz="0" w:space="0" w:color="auto"/>
            <w:right w:val="none" w:sz="0" w:space="0" w:color="auto"/>
          </w:divBdr>
        </w:div>
      </w:divsChild>
    </w:div>
    <w:div w:id="1374227462">
      <w:bodyDiv w:val="1"/>
      <w:marLeft w:val="0"/>
      <w:marRight w:val="0"/>
      <w:marTop w:val="0"/>
      <w:marBottom w:val="0"/>
      <w:divBdr>
        <w:top w:val="none" w:sz="0" w:space="0" w:color="auto"/>
        <w:left w:val="none" w:sz="0" w:space="0" w:color="auto"/>
        <w:bottom w:val="none" w:sz="0" w:space="0" w:color="auto"/>
        <w:right w:val="none" w:sz="0" w:space="0" w:color="auto"/>
      </w:divBdr>
      <w:divsChild>
        <w:div w:id="379331588">
          <w:marLeft w:val="0"/>
          <w:marRight w:val="0"/>
          <w:marTop w:val="0"/>
          <w:marBottom w:val="0"/>
          <w:divBdr>
            <w:top w:val="none" w:sz="0" w:space="0" w:color="auto"/>
            <w:left w:val="none" w:sz="0" w:space="0" w:color="auto"/>
            <w:bottom w:val="none" w:sz="0" w:space="0" w:color="auto"/>
            <w:right w:val="none" w:sz="0" w:space="0" w:color="auto"/>
          </w:divBdr>
        </w:div>
        <w:div w:id="582568290">
          <w:marLeft w:val="0"/>
          <w:marRight w:val="0"/>
          <w:marTop w:val="0"/>
          <w:marBottom w:val="0"/>
          <w:divBdr>
            <w:top w:val="none" w:sz="0" w:space="0" w:color="auto"/>
            <w:left w:val="none" w:sz="0" w:space="0" w:color="auto"/>
            <w:bottom w:val="none" w:sz="0" w:space="0" w:color="auto"/>
            <w:right w:val="none" w:sz="0" w:space="0" w:color="auto"/>
          </w:divBdr>
          <w:divsChild>
            <w:div w:id="1253973455">
              <w:marLeft w:val="0"/>
              <w:marRight w:val="0"/>
              <w:marTop w:val="0"/>
              <w:marBottom w:val="0"/>
              <w:divBdr>
                <w:top w:val="none" w:sz="0" w:space="0" w:color="auto"/>
                <w:left w:val="none" w:sz="0" w:space="0" w:color="auto"/>
                <w:bottom w:val="none" w:sz="0" w:space="0" w:color="auto"/>
                <w:right w:val="none" w:sz="0" w:space="0" w:color="auto"/>
              </w:divBdr>
            </w:div>
          </w:divsChild>
        </w:div>
        <w:div w:id="2022704487">
          <w:marLeft w:val="0"/>
          <w:marRight w:val="0"/>
          <w:marTop w:val="0"/>
          <w:marBottom w:val="0"/>
          <w:divBdr>
            <w:top w:val="none" w:sz="0" w:space="0" w:color="auto"/>
            <w:left w:val="none" w:sz="0" w:space="0" w:color="auto"/>
            <w:bottom w:val="none" w:sz="0" w:space="0" w:color="auto"/>
            <w:right w:val="none" w:sz="0" w:space="0" w:color="auto"/>
          </w:divBdr>
        </w:div>
      </w:divsChild>
    </w:div>
    <w:div w:id="1515654668">
      <w:bodyDiv w:val="1"/>
      <w:marLeft w:val="0"/>
      <w:marRight w:val="0"/>
      <w:marTop w:val="0"/>
      <w:marBottom w:val="0"/>
      <w:divBdr>
        <w:top w:val="none" w:sz="0" w:space="0" w:color="auto"/>
        <w:left w:val="none" w:sz="0" w:space="0" w:color="auto"/>
        <w:bottom w:val="none" w:sz="0" w:space="0" w:color="auto"/>
        <w:right w:val="none" w:sz="0" w:space="0" w:color="auto"/>
      </w:divBdr>
      <w:divsChild>
        <w:div w:id="1202790691">
          <w:marLeft w:val="0"/>
          <w:marRight w:val="0"/>
          <w:marTop w:val="0"/>
          <w:marBottom w:val="0"/>
          <w:divBdr>
            <w:top w:val="none" w:sz="0" w:space="0" w:color="auto"/>
            <w:left w:val="none" w:sz="0" w:space="0" w:color="auto"/>
            <w:bottom w:val="none" w:sz="0" w:space="0" w:color="auto"/>
            <w:right w:val="none" w:sz="0" w:space="0" w:color="auto"/>
          </w:divBdr>
        </w:div>
      </w:divsChild>
    </w:div>
    <w:div w:id="1909270410">
      <w:bodyDiv w:val="1"/>
      <w:marLeft w:val="0"/>
      <w:marRight w:val="0"/>
      <w:marTop w:val="0"/>
      <w:marBottom w:val="0"/>
      <w:divBdr>
        <w:top w:val="none" w:sz="0" w:space="0" w:color="auto"/>
        <w:left w:val="none" w:sz="0" w:space="0" w:color="auto"/>
        <w:bottom w:val="none" w:sz="0" w:space="0" w:color="auto"/>
        <w:right w:val="none" w:sz="0" w:space="0" w:color="auto"/>
      </w:divBdr>
    </w:div>
    <w:div w:id="1949385286">
      <w:bodyDiv w:val="1"/>
      <w:marLeft w:val="0"/>
      <w:marRight w:val="0"/>
      <w:marTop w:val="0"/>
      <w:marBottom w:val="0"/>
      <w:divBdr>
        <w:top w:val="none" w:sz="0" w:space="0" w:color="auto"/>
        <w:left w:val="none" w:sz="0" w:space="0" w:color="auto"/>
        <w:bottom w:val="none" w:sz="0" w:space="0" w:color="auto"/>
        <w:right w:val="none" w:sz="0" w:space="0" w:color="auto"/>
      </w:divBdr>
    </w:div>
    <w:div w:id="2120220782">
      <w:bodyDiv w:val="1"/>
      <w:marLeft w:val="0"/>
      <w:marRight w:val="0"/>
      <w:marTop w:val="0"/>
      <w:marBottom w:val="0"/>
      <w:divBdr>
        <w:top w:val="none" w:sz="0" w:space="0" w:color="auto"/>
        <w:left w:val="none" w:sz="0" w:space="0" w:color="auto"/>
        <w:bottom w:val="none" w:sz="0" w:space="0" w:color="auto"/>
        <w:right w:val="none" w:sz="0" w:space="0" w:color="auto"/>
      </w:divBdr>
    </w:div>
    <w:div w:id="213367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arch.ligazakon.ua/l_doc2.nsf/link1/KP170815.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Pages>
  <Words>1433</Words>
  <Characters>8169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193</cp:revision>
  <cp:lastPrinted>2021-04-13T13:16:00Z</cp:lastPrinted>
  <dcterms:created xsi:type="dcterms:W3CDTF">2021-03-18T12:34:00Z</dcterms:created>
  <dcterms:modified xsi:type="dcterms:W3CDTF">2021-05-19T06:33:00Z</dcterms:modified>
</cp:coreProperties>
</file>